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B5" w:rsidRDefault="002D7AB5" w:rsidP="00762C03">
      <w:pPr>
        <w:jc w:val="both"/>
      </w:pPr>
    </w:p>
    <w:p w:rsidR="001276E8" w:rsidRDefault="005738BA" w:rsidP="001D0D69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-1905</wp:posOffset>
            </wp:positionV>
            <wp:extent cx="858520" cy="760095"/>
            <wp:effectExtent l="0" t="0" r="0" b="1905"/>
            <wp:wrapNone/>
            <wp:docPr id="30" name="Рисунок 30" descr="ло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лого 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6E8">
        <w:rPr>
          <w:b/>
          <w:sz w:val="26"/>
        </w:rPr>
        <w:t xml:space="preserve">  </w:t>
      </w:r>
    </w:p>
    <w:p w:rsidR="002D7AB5" w:rsidRDefault="001276E8">
      <w:pPr>
        <w:pStyle w:val="2"/>
        <w:rPr>
          <w:b/>
          <w:sz w:val="26"/>
        </w:rPr>
      </w:pPr>
      <w:r>
        <w:rPr>
          <w:b/>
          <w:sz w:val="26"/>
        </w:rPr>
        <w:t>НП</w:t>
      </w:r>
      <w:r w:rsidR="002D7AB5">
        <w:rPr>
          <w:b/>
          <w:sz w:val="26"/>
        </w:rPr>
        <w:t>ООО</w:t>
      </w:r>
      <w:r w:rsidR="002D7AB5">
        <w:rPr>
          <w:sz w:val="26"/>
        </w:rPr>
        <w:t xml:space="preserve">                                                                                      </w:t>
      </w:r>
      <w:r w:rsidR="002D7AB5">
        <w:rPr>
          <w:b/>
          <w:sz w:val="26"/>
        </w:rPr>
        <w:t>НВТАА</w:t>
      </w:r>
    </w:p>
    <w:p w:rsidR="002D7AB5" w:rsidRDefault="002D7AB5">
      <w:pPr>
        <w:jc w:val="center"/>
        <w:rPr>
          <w:b/>
          <w:sz w:val="26"/>
        </w:rPr>
      </w:pPr>
      <w:r>
        <w:rPr>
          <w:b/>
          <w:sz w:val="26"/>
        </w:rPr>
        <w:t xml:space="preserve">«ТЕХАВТОРЕМСПЕЦСЕРВИС»         </w:t>
      </w:r>
      <w:r w:rsidR="00211BAB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    «ТЭХАУТАРАМСПЕЦСЭРВ</w:t>
      </w:r>
      <w:proofErr w:type="gramStart"/>
      <w:r>
        <w:rPr>
          <w:b/>
          <w:sz w:val="26"/>
          <w:lang w:val="en-US"/>
        </w:rPr>
        <w:t>I</w:t>
      </w:r>
      <w:proofErr w:type="gramEnd"/>
      <w:r>
        <w:rPr>
          <w:b/>
          <w:sz w:val="26"/>
        </w:rPr>
        <w:t>С»</w:t>
      </w:r>
    </w:p>
    <w:p w:rsidR="002D7AB5" w:rsidRDefault="001276E8">
      <w:pPr>
        <w:rPr>
          <w:b/>
        </w:rPr>
      </w:pPr>
      <w:r>
        <w:rPr>
          <w:b/>
        </w:rPr>
        <w:t xml:space="preserve">  </w:t>
      </w:r>
    </w:p>
    <w:p w:rsidR="001276E8" w:rsidRDefault="001276E8">
      <w:pPr>
        <w:pStyle w:val="3"/>
      </w:pPr>
    </w:p>
    <w:p w:rsidR="002D7AB5" w:rsidRDefault="002D7AB5">
      <w:pPr>
        <w:pStyle w:val="3"/>
      </w:pPr>
      <w:r>
        <w:t xml:space="preserve">Республика  Беларусь, 220113, г. Минск,  ул. </w:t>
      </w:r>
      <w:proofErr w:type="spellStart"/>
      <w:r>
        <w:t>Мележа</w:t>
      </w:r>
      <w:proofErr w:type="spellEnd"/>
      <w:r>
        <w:t>, д. 5  корп.1,  офис 206</w:t>
      </w:r>
    </w:p>
    <w:p w:rsidR="002D7AB5" w:rsidRDefault="002D7AB5" w:rsidP="008A37A3">
      <w:pPr>
        <w:jc w:val="center"/>
        <w:rPr>
          <w:b/>
          <w:sz w:val="22"/>
        </w:rPr>
      </w:pPr>
      <w:r>
        <w:rPr>
          <w:b/>
          <w:sz w:val="22"/>
        </w:rPr>
        <w:t xml:space="preserve">Р/с </w:t>
      </w:r>
      <w:r w:rsidR="009B6216" w:rsidRPr="009B6216">
        <w:rPr>
          <w:b/>
          <w:sz w:val="22"/>
        </w:rPr>
        <w:t>3012001090001  ЗАО «</w:t>
      </w:r>
      <w:proofErr w:type="spellStart"/>
      <w:r w:rsidR="009B6216" w:rsidRPr="009B6216">
        <w:rPr>
          <w:b/>
          <w:sz w:val="22"/>
        </w:rPr>
        <w:t>Белсвиссбанк</w:t>
      </w:r>
      <w:proofErr w:type="spellEnd"/>
      <w:r w:rsidR="009B6216" w:rsidRPr="009B6216">
        <w:rPr>
          <w:b/>
          <w:sz w:val="22"/>
        </w:rPr>
        <w:t xml:space="preserve">»,  </w:t>
      </w:r>
      <w:proofErr w:type="spellStart"/>
      <w:r w:rsidR="009B6216" w:rsidRPr="009B6216">
        <w:rPr>
          <w:b/>
          <w:sz w:val="22"/>
        </w:rPr>
        <w:t>г</w:t>
      </w:r>
      <w:proofErr w:type="gramStart"/>
      <w:r w:rsidR="009B6216" w:rsidRPr="009B6216">
        <w:rPr>
          <w:b/>
          <w:sz w:val="22"/>
        </w:rPr>
        <w:t>.М</w:t>
      </w:r>
      <w:proofErr w:type="gramEnd"/>
      <w:r w:rsidR="009B6216" w:rsidRPr="009B6216">
        <w:rPr>
          <w:b/>
          <w:sz w:val="22"/>
        </w:rPr>
        <w:t>инск</w:t>
      </w:r>
      <w:proofErr w:type="spellEnd"/>
      <w:r w:rsidR="009B6216" w:rsidRPr="009B6216">
        <w:rPr>
          <w:b/>
          <w:sz w:val="22"/>
        </w:rPr>
        <w:t xml:space="preserve">, </w:t>
      </w:r>
      <w:proofErr w:type="spellStart"/>
      <w:r w:rsidR="009B6216" w:rsidRPr="009B6216">
        <w:rPr>
          <w:b/>
          <w:sz w:val="22"/>
        </w:rPr>
        <w:t>пр.Победителей</w:t>
      </w:r>
      <w:proofErr w:type="spellEnd"/>
      <w:r w:rsidR="009B6216" w:rsidRPr="009B6216">
        <w:rPr>
          <w:b/>
          <w:sz w:val="22"/>
        </w:rPr>
        <w:t xml:space="preserve"> 23, корп.3, МФО 153001175</w:t>
      </w:r>
    </w:p>
    <w:p w:rsidR="002D7AB5" w:rsidRDefault="002D7AB5" w:rsidP="008A37A3">
      <w:pPr>
        <w:jc w:val="center"/>
        <w:rPr>
          <w:b/>
          <w:sz w:val="22"/>
        </w:rPr>
      </w:pPr>
      <w:r>
        <w:rPr>
          <w:b/>
          <w:sz w:val="22"/>
        </w:rPr>
        <w:t>УНН 101258378  ОКПО 37459124</w:t>
      </w:r>
    </w:p>
    <w:p w:rsidR="001276E8" w:rsidRPr="001276E8" w:rsidRDefault="002D7AB5" w:rsidP="008A37A3">
      <w:pPr>
        <w:pStyle w:val="3"/>
      </w:pPr>
      <w:proofErr w:type="spellStart"/>
      <w:r>
        <w:t>Тел</w:t>
      </w:r>
      <w:proofErr w:type="gramStart"/>
      <w:r w:rsidRPr="001276E8">
        <w:t>.</w:t>
      </w:r>
      <w:r>
        <w:t>ф</w:t>
      </w:r>
      <w:proofErr w:type="gramEnd"/>
      <w:r>
        <w:t>акс</w:t>
      </w:r>
      <w:proofErr w:type="spellEnd"/>
      <w:r w:rsidRPr="001276E8">
        <w:t>: (017) 237-15-57, 237-15-58</w:t>
      </w:r>
      <w:r w:rsidR="00A76039">
        <w:t xml:space="preserve">           </w:t>
      </w:r>
      <w:r w:rsidR="009B6216">
        <w:rPr>
          <w:lang w:val="en-US"/>
        </w:rPr>
        <w:t>e</w:t>
      </w:r>
      <w:r w:rsidR="00F9374D" w:rsidRPr="001276E8">
        <w:t>-</w:t>
      </w:r>
      <w:r w:rsidR="00F9374D">
        <w:rPr>
          <w:lang w:val="en-US"/>
        </w:rPr>
        <w:t>mail</w:t>
      </w:r>
      <w:r w:rsidR="00F9374D" w:rsidRPr="001276E8">
        <w:t xml:space="preserve">: </w:t>
      </w:r>
      <w:hyperlink r:id="rId9" w:history="1">
        <w:r w:rsidR="001276E8" w:rsidRPr="00B26C9D">
          <w:rPr>
            <w:rStyle w:val="ab"/>
            <w:lang w:val="en-US"/>
          </w:rPr>
          <w:t>ooo</w:t>
        </w:r>
        <w:r w:rsidR="001276E8" w:rsidRPr="001276E8">
          <w:rPr>
            <w:rStyle w:val="ab"/>
          </w:rPr>
          <w:t>.</w:t>
        </w:r>
        <w:r w:rsidR="001276E8" w:rsidRPr="00B26C9D">
          <w:rPr>
            <w:rStyle w:val="ab"/>
            <w:lang w:val="en-US"/>
          </w:rPr>
          <w:t>tarss</w:t>
        </w:r>
        <w:r w:rsidR="001276E8" w:rsidRPr="001276E8">
          <w:rPr>
            <w:rStyle w:val="ab"/>
          </w:rPr>
          <w:t>@</w:t>
        </w:r>
        <w:r w:rsidR="001276E8" w:rsidRPr="00B26C9D">
          <w:rPr>
            <w:rStyle w:val="ab"/>
            <w:lang w:val="en-US"/>
          </w:rPr>
          <w:t>gmail</w:t>
        </w:r>
        <w:r w:rsidR="001276E8" w:rsidRPr="001276E8">
          <w:rPr>
            <w:rStyle w:val="ab"/>
          </w:rPr>
          <w:t>.</w:t>
        </w:r>
        <w:r w:rsidR="001276E8" w:rsidRPr="00B26C9D">
          <w:rPr>
            <w:rStyle w:val="ab"/>
            <w:lang w:val="en-US"/>
          </w:rPr>
          <w:t>com</w:t>
        </w:r>
      </w:hyperlink>
      <w:r w:rsidR="001276E8" w:rsidRPr="001276E8">
        <w:t xml:space="preserve"> </w:t>
      </w:r>
      <w:r w:rsidR="001276E8">
        <w:t>сайт</w:t>
      </w:r>
      <w:r w:rsidR="001276E8" w:rsidRPr="001276E8">
        <w:t>:</w:t>
      </w:r>
      <w:r w:rsidR="001276E8">
        <w:t xml:space="preserve"> </w:t>
      </w:r>
      <w:hyperlink r:id="rId10" w:history="1">
        <w:r w:rsidR="001276E8" w:rsidRPr="00B26C9D">
          <w:rPr>
            <w:rStyle w:val="ab"/>
            <w:lang w:val="en-US"/>
          </w:rPr>
          <w:t>www</w:t>
        </w:r>
        <w:r w:rsidR="001276E8" w:rsidRPr="00B26C9D">
          <w:rPr>
            <w:rStyle w:val="ab"/>
          </w:rPr>
          <w:t>.</w:t>
        </w:r>
        <w:proofErr w:type="spellStart"/>
        <w:r w:rsidR="001276E8" w:rsidRPr="00B26C9D">
          <w:rPr>
            <w:rStyle w:val="ab"/>
            <w:lang w:val="en-US"/>
          </w:rPr>
          <w:t>tarss</w:t>
        </w:r>
        <w:proofErr w:type="spellEnd"/>
        <w:r w:rsidR="001276E8" w:rsidRPr="00B26C9D">
          <w:rPr>
            <w:rStyle w:val="ab"/>
          </w:rPr>
          <w:t>.</w:t>
        </w:r>
        <w:r w:rsidR="001276E8" w:rsidRPr="00B26C9D">
          <w:rPr>
            <w:rStyle w:val="ab"/>
            <w:lang w:val="en-US"/>
          </w:rPr>
          <w:t>by</w:t>
        </w:r>
      </w:hyperlink>
      <w:r w:rsidR="001276E8">
        <w:t xml:space="preserve"> </w:t>
      </w:r>
    </w:p>
    <w:p w:rsidR="002D7AB5" w:rsidRPr="001276E8" w:rsidRDefault="005738BA" w:rsidP="008A37A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69215</wp:posOffset>
                </wp:positionV>
                <wp:extent cx="713232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5.45pt" to="577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" o:allowincell="f" strokeweight="4.25pt">
                <v:stroke linestyle="thickThin"/>
              </v:line>
            </w:pict>
          </mc:Fallback>
        </mc:AlternateContent>
      </w:r>
    </w:p>
    <w:p w:rsidR="00321E8A" w:rsidRDefault="00321E8A" w:rsidP="00D34D69">
      <w:pPr>
        <w:ind w:left="567"/>
        <w:rPr>
          <w:sz w:val="26"/>
          <w:szCs w:val="26"/>
        </w:rPr>
      </w:pPr>
    </w:p>
    <w:p w:rsidR="008857E1" w:rsidRDefault="001D0D69" w:rsidP="00E45D3B">
      <w:pPr>
        <w:ind w:firstLine="567"/>
        <w:rPr>
          <w:sz w:val="26"/>
          <w:szCs w:val="26"/>
        </w:rPr>
      </w:pPr>
      <w:r w:rsidRPr="006E1332">
        <w:rPr>
          <w:sz w:val="26"/>
          <w:szCs w:val="26"/>
        </w:rPr>
        <w:t xml:space="preserve">        </w:t>
      </w:r>
      <w:r w:rsidRPr="006E1332">
        <w:rPr>
          <w:sz w:val="26"/>
          <w:szCs w:val="26"/>
        </w:rPr>
        <w:tab/>
      </w:r>
      <w:r w:rsidRPr="006E1332">
        <w:rPr>
          <w:sz w:val="26"/>
          <w:szCs w:val="26"/>
        </w:rPr>
        <w:tab/>
      </w:r>
      <w:r w:rsidR="00321E8A">
        <w:rPr>
          <w:sz w:val="26"/>
          <w:szCs w:val="26"/>
        </w:rPr>
        <w:tab/>
      </w:r>
      <w:r w:rsidR="006E7796" w:rsidRPr="000110E1">
        <w:rPr>
          <w:sz w:val="26"/>
          <w:szCs w:val="26"/>
        </w:rPr>
        <w:t xml:space="preserve"> </w:t>
      </w:r>
      <w:r w:rsidR="00321E8A">
        <w:rPr>
          <w:sz w:val="26"/>
          <w:szCs w:val="26"/>
        </w:rPr>
        <w:tab/>
      </w:r>
      <w:r w:rsidR="00321E8A">
        <w:rPr>
          <w:sz w:val="26"/>
          <w:szCs w:val="26"/>
        </w:rPr>
        <w:tab/>
      </w:r>
      <w:r w:rsidR="00321E8A">
        <w:rPr>
          <w:sz w:val="26"/>
          <w:szCs w:val="26"/>
        </w:rPr>
        <w:tab/>
      </w:r>
      <w:r w:rsidR="00E45D3B">
        <w:rPr>
          <w:sz w:val="26"/>
          <w:szCs w:val="26"/>
        </w:rPr>
        <w:tab/>
      </w:r>
      <w:r w:rsidR="00E45D3B">
        <w:rPr>
          <w:sz w:val="26"/>
          <w:szCs w:val="26"/>
        </w:rPr>
        <w:tab/>
      </w:r>
      <w:r w:rsidR="00E45D3B">
        <w:rPr>
          <w:sz w:val="26"/>
          <w:szCs w:val="26"/>
        </w:rPr>
        <w:tab/>
      </w:r>
      <w:r w:rsidR="001F37CB">
        <w:rPr>
          <w:sz w:val="26"/>
          <w:szCs w:val="26"/>
        </w:rPr>
        <w:t>Руководителю предприятия</w:t>
      </w:r>
    </w:p>
    <w:p w:rsidR="001F37CB" w:rsidRDefault="001F37CB" w:rsidP="001F37CB">
      <w:pPr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Главному энергетику</w:t>
      </w:r>
    </w:p>
    <w:p w:rsidR="000B30EC" w:rsidRPr="004F7926" w:rsidRDefault="000B30EC" w:rsidP="001F37CB">
      <w:pPr>
        <w:ind w:firstLine="567"/>
        <w:rPr>
          <w:sz w:val="26"/>
          <w:szCs w:val="26"/>
        </w:rPr>
      </w:pPr>
    </w:p>
    <w:p w:rsidR="001D0D69" w:rsidRPr="004F7926" w:rsidRDefault="001D0D69" w:rsidP="001F37CB">
      <w:pPr>
        <w:ind w:firstLine="567"/>
        <w:rPr>
          <w:sz w:val="26"/>
          <w:szCs w:val="26"/>
        </w:rPr>
      </w:pPr>
    </w:p>
    <w:p w:rsidR="001D0D69" w:rsidRPr="007F4E67" w:rsidRDefault="001D0D69" w:rsidP="001D0D69">
      <w:pPr>
        <w:shd w:val="clear" w:color="auto" w:fill="FFFFFF"/>
        <w:rPr>
          <w:rFonts w:ascii="Verdana" w:hAnsi="Verdana"/>
          <w:color w:val="FF0000"/>
          <w:sz w:val="20"/>
        </w:rPr>
      </w:pPr>
      <w:r w:rsidRPr="007F4E67">
        <w:rPr>
          <w:rFonts w:ascii="Verdana" w:hAnsi="Verdana"/>
          <w:color w:val="FF0000"/>
          <w:sz w:val="27"/>
          <w:szCs w:val="27"/>
        </w:rPr>
        <w:t xml:space="preserve">Выпущены новые версии ПО </w:t>
      </w:r>
      <w:proofErr w:type="spellStart"/>
      <w:r w:rsidRPr="007F4E67">
        <w:rPr>
          <w:rFonts w:ascii="Verdana" w:hAnsi="Verdana"/>
          <w:color w:val="FF0000"/>
          <w:sz w:val="27"/>
          <w:szCs w:val="27"/>
        </w:rPr>
        <w:t>АльфаЦЕНТР</w:t>
      </w:r>
      <w:proofErr w:type="spellEnd"/>
      <w:r w:rsidRPr="007F4E67">
        <w:rPr>
          <w:rFonts w:ascii="Verdana" w:hAnsi="Verdana"/>
          <w:color w:val="FF0000"/>
          <w:sz w:val="27"/>
          <w:szCs w:val="27"/>
        </w:rPr>
        <w:t xml:space="preserve"> и ПО RTU-327</w:t>
      </w:r>
      <w:r w:rsidRPr="007F4E67">
        <w:rPr>
          <w:rFonts w:ascii="Verdana" w:hAnsi="Verdana"/>
          <w:color w:val="222222"/>
          <w:sz w:val="20"/>
        </w:rPr>
        <w:br/>
      </w:r>
      <w:r w:rsidRPr="007F4E67">
        <w:rPr>
          <w:rFonts w:ascii="Verdana" w:hAnsi="Verdana"/>
          <w:color w:val="222222"/>
          <w:sz w:val="20"/>
        </w:rPr>
        <w:br/>
      </w:r>
      <w:r w:rsidRPr="007F4E67">
        <w:rPr>
          <w:rFonts w:ascii="Verdana" w:hAnsi="Verdana"/>
          <w:color w:val="FF0000"/>
          <w:sz w:val="20"/>
        </w:rPr>
        <w:t>ВНИМАНИЕ</w:t>
      </w:r>
      <w:proofErr w:type="gramStart"/>
      <w:r w:rsidRPr="007F4E67">
        <w:rPr>
          <w:rFonts w:ascii="Verdana" w:hAnsi="Verdana"/>
          <w:color w:val="222222"/>
          <w:sz w:val="20"/>
        </w:rPr>
        <w:t> </w:t>
      </w:r>
      <w:r w:rsidRPr="007F4E67">
        <w:rPr>
          <w:rFonts w:ascii="Verdana" w:hAnsi="Verdana"/>
          <w:color w:val="008000"/>
          <w:sz w:val="20"/>
        </w:rPr>
        <w:t>Д</w:t>
      </w:r>
      <w:proofErr w:type="gramEnd"/>
      <w:r w:rsidRPr="007F4E67">
        <w:rPr>
          <w:rFonts w:ascii="Verdana" w:hAnsi="Verdana"/>
          <w:color w:val="008000"/>
          <w:sz w:val="20"/>
        </w:rPr>
        <w:t>ля установки версии необходимо, чтобы дата окончания тех.</w:t>
      </w:r>
      <w:r w:rsidR="004F7926">
        <w:rPr>
          <w:rFonts w:ascii="Verdana" w:hAnsi="Verdana"/>
          <w:color w:val="008000"/>
          <w:sz w:val="20"/>
        </w:rPr>
        <w:t xml:space="preserve"> </w:t>
      </w:r>
      <w:bookmarkStart w:id="0" w:name="_GoBack"/>
      <w:bookmarkEnd w:id="0"/>
      <w:r w:rsidRPr="007F4E67">
        <w:rPr>
          <w:rFonts w:ascii="Verdana" w:hAnsi="Verdana"/>
          <w:color w:val="008000"/>
          <w:sz w:val="20"/>
        </w:rPr>
        <w:t>поддержки</w:t>
      </w:r>
      <w:r w:rsidRPr="007F4E67">
        <w:rPr>
          <w:rFonts w:ascii="Verdana" w:hAnsi="Verdana"/>
          <w:color w:val="008000"/>
          <w:sz w:val="20"/>
        </w:rPr>
        <w:br/>
        <w:t>была больше</w:t>
      </w:r>
      <w:r w:rsidRPr="007F4E67">
        <w:rPr>
          <w:rFonts w:ascii="Verdana" w:hAnsi="Verdana"/>
          <w:color w:val="222222"/>
          <w:sz w:val="20"/>
        </w:rPr>
        <w:t> </w:t>
      </w:r>
      <w:r w:rsidRPr="007F4E67">
        <w:rPr>
          <w:rFonts w:ascii="Verdana" w:hAnsi="Verdana"/>
          <w:color w:val="FF0000"/>
          <w:sz w:val="20"/>
        </w:rPr>
        <w:t>01-07-2016</w:t>
      </w:r>
      <w:r w:rsidRPr="007F4E67">
        <w:rPr>
          <w:rFonts w:ascii="Verdana" w:hAnsi="Verdana"/>
          <w:color w:val="222222"/>
          <w:sz w:val="20"/>
        </w:rPr>
        <w:t> </w:t>
      </w:r>
      <w:r w:rsidRPr="007F4E67">
        <w:rPr>
          <w:rFonts w:ascii="Verdana" w:hAnsi="Verdana"/>
          <w:color w:val="008000"/>
          <w:sz w:val="20"/>
        </w:rPr>
        <w:t>(условия тех. поддержки и условия доступа к обновлениям</w:t>
      </w:r>
      <w:r w:rsidRPr="007F4E67">
        <w:rPr>
          <w:rFonts w:ascii="Verdana" w:hAnsi="Verdana"/>
          <w:color w:val="008000"/>
          <w:sz w:val="20"/>
        </w:rPr>
        <w:br/>
        <w:t>опубликованы на сайте</w:t>
      </w:r>
      <w:r w:rsidR="004F7926" w:rsidRPr="004F7926">
        <w:rPr>
          <w:rFonts w:ascii="Verdana" w:hAnsi="Verdana"/>
          <w:color w:val="008000"/>
          <w:sz w:val="20"/>
        </w:rPr>
        <w:t>:</w:t>
      </w:r>
      <w:r w:rsidR="004F7926" w:rsidRPr="004F7926">
        <w:t xml:space="preserve"> </w:t>
      </w:r>
      <w:hyperlink r:id="rId11" w:tgtFrame="_blank" w:history="1">
        <w:r w:rsidR="004F7926" w:rsidRPr="007F4E67">
          <w:rPr>
            <w:rFonts w:ascii="Verdana" w:hAnsi="Verdana"/>
            <w:color w:val="1155CC"/>
            <w:sz w:val="16"/>
            <w:szCs w:val="16"/>
            <w:u w:val="single"/>
          </w:rPr>
          <w:t>http://www.alphacenter.ru</w:t>
        </w:r>
      </w:hyperlink>
      <w:r w:rsidRPr="007F4E67">
        <w:rPr>
          <w:rFonts w:ascii="Verdana" w:hAnsi="Verdana"/>
          <w:color w:val="008000"/>
          <w:sz w:val="20"/>
        </w:rPr>
        <w:t>)</w:t>
      </w:r>
      <w:r w:rsidRPr="007F4E67">
        <w:rPr>
          <w:rFonts w:ascii="Verdana" w:hAnsi="Verdana"/>
          <w:color w:val="222222"/>
          <w:sz w:val="20"/>
        </w:rPr>
        <w:br/>
      </w:r>
      <w:r w:rsidRPr="007F4E67">
        <w:rPr>
          <w:rFonts w:ascii="Verdana" w:hAnsi="Verdana"/>
          <w:color w:val="222222"/>
          <w:sz w:val="20"/>
        </w:rPr>
        <w:br/>
      </w:r>
      <w:r w:rsidRPr="007F4E67">
        <w:rPr>
          <w:rFonts w:ascii="Verdana" w:hAnsi="Verdana"/>
          <w:b/>
          <w:bCs/>
          <w:color w:val="FF0000"/>
          <w:sz w:val="20"/>
        </w:rPr>
        <w:t>Обновления</w:t>
      </w:r>
    </w:p>
    <w:p w:rsidR="001D0D69" w:rsidRPr="007F4E67" w:rsidRDefault="001D0D69" w:rsidP="001D0D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FF0000"/>
          <w:sz w:val="20"/>
        </w:rPr>
      </w:pPr>
      <w:proofErr w:type="spellStart"/>
      <w:r w:rsidRPr="007F4E67">
        <w:rPr>
          <w:rFonts w:ascii="Verdana" w:hAnsi="Verdana"/>
          <w:color w:val="FF0000"/>
          <w:sz w:val="20"/>
        </w:rPr>
        <w:t>АльфаЦЕНТР</w:t>
      </w:r>
      <w:proofErr w:type="spellEnd"/>
      <w:r w:rsidRPr="007F4E67">
        <w:rPr>
          <w:rFonts w:ascii="Verdana" w:hAnsi="Verdana"/>
          <w:color w:val="FF0000"/>
          <w:sz w:val="20"/>
        </w:rPr>
        <w:t xml:space="preserve"> 15.07.04</w:t>
      </w:r>
    </w:p>
    <w:p w:rsidR="001D0D69" w:rsidRPr="007F4E67" w:rsidRDefault="001D0D69" w:rsidP="001D0D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FF0000"/>
          <w:sz w:val="20"/>
        </w:rPr>
      </w:pPr>
      <w:proofErr w:type="spellStart"/>
      <w:r w:rsidRPr="007F4E67">
        <w:rPr>
          <w:rFonts w:ascii="Verdana" w:hAnsi="Verdana"/>
          <w:color w:val="FF0000"/>
          <w:sz w:val="20"/>
        </w:rPr>
        <w:t>АльфаЦЕНТР</w:t>
      </w:r>
      <w:proofErr w:type="spellEnd"/>
      <w:r w:rsidRPr="007F4E67">
        <w:rPr>
          <w:rFonts w:ascii="Verdana" w:hAnsi="Verdana"/>
          <w:color w:val="FF0000"/>
          <w:sz w:val="20"/>
        </w:rPr>
        <w:t xml:space="preserve"> Коммуникатор 4.16.1</w:t>
      </w:r>
    </w:p>
    <w:p w:rsidR="001D0D69" w:rsidRPr="007F4E67" w:rsidRDefault="001D0D69" w:rsidP="001D0D69">
      <w:pPr>
        <w:shd w:val="clear" w:color="auto" w:fill="FFFFFF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br/>
      </w:r>
      <w:r w:rsidRPr="007F4E67">
        <w:rPr>
          <w:rFonts w:ascii="Verdana" w:hAnsi="Verdana"/>
          <w:b/>
          <w:bCs/>
          <w:color w:val="FF0000"/>
          <w:sz w:val="20"/>
        </w:rPr>
        <w:t xml:space="preserve">ПО </w:t>
      </w:r>
      <w:proofErr w:type="spellStart"/>
      <w:r w:rsidRPr="007F4E67">
        <w:rPr>
          <w:rFonts w:ascii="Verdana" w:hAnsi="Verdana"/>
          <w:b/>
          <w:bCs/>
          <w:color w:val="FF0000"/>
          <w:sz w:val="20"/>
        </w:rPr>
        <w:t>АльфаЦЕНТР</w:t>
      </w:r>
      <w:proofErr w:type="spellEnd"/>
      <w:r w:rsidRPr="007F4E67">
        <w:rPr>
          <w:rFonts w:ascii="Verdana" w:hAnsi="Verdana"/>
          <w:b/>
          <w:bCs/>
          <w:color w:val="FF0000"/>
          <w:sz w:val="20"/>
        </w:rPr>
        <w:t xml:space="preserve"> 15.07.04</w:t>
      </w:r>
      <w:r w:rsidRPr="007F4E67">
        <w:rPr>
          <w:rFonts w:ascii="Verdana" w:hAnsi="Verdana"/>
          <w:color w:val="222222"/>
          <w:sz w:val="20"/>
        </w:rPr>
        <w:t> </w:t>
      </w:r>
      <w:r w:rsidRPr="007F4E67">
        <w:rPr>
          <w:rFonts w:ascii="Verdana" w:hAnsi="Verdana"/>
          <w:color w:val="222222"/>
          <w:sz w:val="20"/>
        </w:rPr>
        <w:br/>
      </w:r>
      <w:r w:rsidRPr="007F4E67">
        <w:rPr>
          <w:rFonts w:ascii="Verdana" w:hAnsi="Verdana"/>
          <w:color w:val="222222"/>
          <w:sz w:val="20"/>
        </w:rPr>
        <w:br/>
      </w:r>
      <w:r w:rsidRPr="007F4E67">
        <w:rPr>
          <w:rFonts w:ascii="Verdana" w:hAnsi="Verdana"/>
          <w:b/>
          <w:bCs/>
          <w:color w:val="222222"/>
          <w:sz w:val="20"/>
        </w:rPr>
        <w:t>Отчеты общей диагностики</w:t>
      </w:r>
    </w:p>
    <w:p w:rsidR="001D0D69" w:rsidRPr="007F4E67" w:rsidRDefault="001D0D69" w:rsidP="001D0D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>Добавлен отчет "Контроль интервальных мощностей по присоединенной мощности";</w:t>
      </w:r>
    </w:p>
    <w:p w:rsidR="001D0D69" w:rsidRPr="007F4E67" w:rsidRDefault="001D0D69" w:rsidP="001D0D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>Модифицированы отчеты диапазонного контроля "</w:t>
      </w:r>
      <w:proofErr w:type="spellStart"/>
      <w:r w:rsidRPr="007F4E67">
        <w:rPr>
          <w:rFonts w:ascii="Verdana" w:hAnsi="Verdana"/>
          <w:color w:val="222222"/>
          <w:sz w:val="20"/>
        </w:rPr>
        <w:t>Коэф</w:t>
      </w:r>
      <w:proofErr w:type="spellEnd"/>
      <w:r w:rsidRPr="007F4E67">
        <w:rPr>
          <w:rFonts w:ascii="Verdana" w:hAnsi="Verdana"/>
          <w:color w:val="222222"/>
          <w:sz w:val="20"/>
        </w:rPr>
        <w:t>. мощности" (на основе предложений);</w:t>
      </w:r>
    </w:p>
    <w:p w:rsidR="001D0D69" w:rsidRPr="007F4E67" w:rsidRDefault="001D0D69" w:rsidP="001D0D6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>Полностью переработаны отчеты "Контроль балансов за сутки по гр.1-го уровня" (на основе предложений)</w:t>
      </w:r>
      <w:proofErr w:type="gramStart"/>
      <w:r w:rsidRPr="007F4E67">
        <w:rPr>
          <w:rFonts w:ascii="Verdana" w:hAnsi="Verdana"/>
          <w:color w:val="222222"/>
          <w:sz w:val="20"/>
        </w:rPr>
        <w:t>.</w:t>
      </w:r>
      <w:proofErr w:type="gramEnd"/>
      <w:r w:rsidRPr="007F4E67">
        <w:rPr>
          <w:rFonts w:ascii="Verdana" w:hAnsi="Verdana"/>
          <w:color w:val="222222"/>
          <w:sz w:val="20"/>
        </w:rPr>
        <w:br/>
        <w:t xml:space="preserve">* </w:t>
      </w:r>
      <w:proofErr w:type="gramStart"/>
      <w:r w:rsidRPr="007F4E67">
        <w:rPr>
          <w:rFonts w:ascii="Verdana" w:hAnsi="Verdana"/>
          <w:color w:val="222222"/>
          <w:sz w:val="20"/>
        </w:rPr>
        <w:t>п</w:t>
      </w:r>
      <w:proofErr w:type="gramEnd"/>
      <w:r w:rsidRPr="007F4E67">
        <w:rPr>
          <w:rFonts w:ascii="Verdana" w:hAnsi="Verdana"/>
          <w:color w:val="222222"/>
          <w:sz w:val="20"/>
        </w:rPr>
        <w:t>овышена информативность с одновременным сокращением объема вывода</w:t>
      </w:r>
      <w:r w:rsidRPr="007F4E67">
        <w:rPr>
          <w:rFonts w:ascii="Verdana" w:hAnsi="Verdana"/>
          <w:color w:val="222222"/>
          <w:sz w:val="20"/>
        </w:rPr>
        <w:br/>
        <w:t>* расширены возможности управления пороговыми уровнями</w:t>
      </w:r>
      <w:r w:rsidRPr="007F4E67">
        <w:rPr>
          <w:rFonts w:ascii="Verdana" w:hAnsi="Verdana"/>
          <w:color w:val="222222"/>
          <w:sz w:val="20"/>
        </w:rPr>
        <w:br/>
        <w:t>* задействован журнал переключений на ОСШ;</w:t>
      </w:r>
    </w:p>
    <w:p w:rsidR="001D0D69" w:rsidRPr="007F4E67" w:rsidRDefault="001D0D69" w:rsidP="001D0D69">
      <w:pPr>
        <w:shd w:val="clear" w:color="auto" w:fill="FFFFFF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b/>
          <w:bCs/>
          <w:color w:val="222222"/>
          <w:sz w:val="20"/>
        </w:rPr>
        <w:t>Сопровождение оборудования</w:t>
      </w:r>
    </w:p>
    <w:p w:rsidR="001D0D69" w:rsidRPr="007F4E67" w:rsidRDefault="001D0D69" w:rsidP="001D0D6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>Введена форма и отчет по сопровождению УСПД "Сроки поверки контроллеров";</w:t>
      </w:r>
    </w:p>
    <w:p w:rsidR="001D0D69" w:rsidRPr="007F4E67" w:rsidRDefault="001D0D69" w:rsidP="001D0D6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 xml:space="preserve">Учтены замечания по сопровождению замен </w:t>
      </w:r>
      <w:proofErr w:type="gramStart"/>
      <w:r w:rsidRPr="007F4E67">
        <w:rPr>
          <w:rFonts w:ascii="Verdana" w:hAnsi="Verdana"/>
          <w:color w:val="222222"/>
          <w:sz w:val="20"/>
        </w:rPr>
        <w:t>ТТ</w:t>
      </w:r>
      <w:proofErr w:type="gramEnd"/>
      <w:r w:rsidRPr="007F4E67">
        <w:rPr>
          <w:rFonts w:ascii="Verdana" w:hAnsi="Verdana"/>
          <w:color w:val="222222"/>
          <w:sz w:val="20"/>
        </w:rPr>
        <w:t xml:space="preserve"> и ТН в формах "Поверка трансформаторов";</w:t>
      </w:r>
    </w:p>
    <w:p w:rsidR="001D0D69" w:rsidRPr="007F4E67" w:rsidRDefault="001D0D69" w:rsidP="001D0D69">
      <w:pPr>
        <w:shd w:val="clear" w:color="auto" w:fill="FFFFFF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b/>
          <w:bCs/>
          <w:color w:val="222222"/>
          <w:sz w:val="20"/>
        </w:rPr>
        <w:t>Встроенная графика</w:t>
      </w:r>
    </w:p>
    <w:p w:rsidR="001D0D69" w:rsidRPr="007F4E67" w:rsidRDefault="001D0D69" w:rsidP="001D0D6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>Повышена скорость работы встроенной графики в формах "Облегченный мониторинг"</w:t>
      </w:r>
      <w:r w:rsidRPr="007F4E67">
        <w:rPr>
          <w:rFonts w:ascii="Verdana" w:hAnsi="Verdana"/>
          <w:color w:val="222222"/>
          <w:sz w:val="20"/>
        </w:rPr>
        <w:br/>
        <w:t>[</w:t>
      </w:r>
      <w:proofErr w:type="spellStart"/>
      <w:r w:rsidRPr="007F4E67">
        <w:rPr>
          <w:rFonts w:ascii="Verdana" w:hAnsi="Verdana"/>
          <w:color w:val="222222"/>
          <w:sz w:val="20"/>
        </w:rPr>
        <w:t>АльфаЦЕНТР</w:t>
      </w:r>
      <w:proofErr w:type="spellEnd"/>
      <w:r w:rsidRPr="007F4E67">
        <w:rPr>
          <w:rFonts w:ascii="Verdana" w:hAnsi="Verdana"/>
          <w:color w:val="222222"/>
          <w:sz w:val="20"/>
        </w:rPr>
        <w:t>]-&gt;[Старт]-&gt;[Отчеты]-&gt;[Мониторинг профилей и выгрузка данных]-&gt;</w:t>
      </w:r>
      <w:r w:rsidRPr="007F4E67">
        <w:rPr>
          <w:rFonts w:ascii="Verdana" w:hAnsi="Verdana"/>
          <w:color w:val="222222"/>
          <w:sz w:val="20"/>
        </w:rPr>
        <w:br/>
        <w:t>* по фидерам</w:t>
      </w:r>
      <w:r w:rsidRPr="007F4E67">
        <w:rPr>
          <w:rFonts w:ascii="Verdana" w:hAnsi="Verdana"/>
          <w:color w:val="222222"/>
          <w:sz w:val="20"/>
        </w:rPr>
        <w:br/>
        <w:t>* по группам;</w:t>
      </w:r>
    </w:p>
    <w:p w:rsidR="001D0D69" w:rsidRPr="007F4E67" w:rsidRDefault="001D0D69" w:rsidP="001D0D69">
      <w:pPr>
        <w:shd w:val="clear" w:color="auto" w:fill="FFFFFF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b/>
          <w:bCs/>
          <w:color w:val="222222"/>
          <w:sz w:val="20"/>
        </w:rPr>
        <w:t>Учет в бытовом секторе (Быт)</w:t>
      </w:r>
    </w:p>
    <w:p w:rsidR="001D0D69" w:rsidRPr="007F4E67" w:rsidRDefault="001D0D69" w:rsidP="001D0D6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 xml:space="preserve">Как мы знаем, многие наши Заказчики используют </w:t>
      </w:r>
      <w:proofErr w:type="spellStart"/>
      <w:r w:rsidRPr="007F4E67">
        <w:rPr>
          <w:rFonts w:ascii="Verdana" w:hAnsi="Verdana"/>
          <w:color w:val="222222"/>
          <w:sz w:val="20"/>
        </w:rPr>
        <w:t>АльфаЦЕНТР</w:t>
      </w:r>
      <w:proofErr w:type="spellEnd"/>
      <w:r w:rsidRPr="007F4E67">
        <w:rPr>
          <w:rFonts w:ascii="Verdana" w:hAnsi="Verdana"/>
          <w:color w:val="222222"/>
          <w:sz w:val="20"/>
        </w:rPr>
        <w:t xml:space="preserve"> как для сбора данных ОРЭ и РРЭ</w:t>
      </w:r>
      <w:r w:rsidRPr="007F4E67">
        <w:rPr>
          <w:rFonts w:ascii="Verdana" w:hAnsi="Verdana"/>
          <w:color w:val="222222"/>
          <w:sz w:val="20"/>
        </w:rPr>
        <w:br/>
        <w:t>(Оптового Рынка и Розничного Рынка), так и для сбора данных по "Бытовому учету" - только</w:t>
      </w:r>
      <w:r w:rsidRPr="007F4E67">
        <w:rPr>
          <w:rFonts w:ascii="Verdana" w:hAnsi="Verdana"/>
          <w:color w:val="222222"/>
          <w:sz w:val="20"/>
        </w:rPr>
        <w:br/>
        <w:t xml:space="preserve">тарифные показания счетчиков. </w:t>
      </w:r>
      <w:proofErr w:type="gramStart"/>
      <w:r w:rsidRPr="007F4E67">
        <w:rPr>
          <w:rFonts w:ascii="Verdana" w:hAnsi="Verdana"/>
          <w:color w:val="222222"/>
          <w:sz w:val="20"/>
        </w:rPr>
        <w:t xml:space="preserve">Этот вариант не только минимизирует затраты на </w:t>
      </w:r>
      <w:r w:rsidRPr="007F4E67">
        <w:rPr>
          <w:rFonts w:ascii="Verdana" w:hAnsi="Verdana"/>
          <w:color w:val="222222"/>
          <w:sz w:val="20"/>
        </w:rPr>
        <w:lastRenderedPageBreak/>
        <w:t>построение</w:t>
      </w:r>
      <w:r w:rsidRPr="007F4E67">
        <w:rPr>
          <w:rFonts w:ascii="Verdana" w:hAnsi="Verdana"/>
          <w:color w:val="222222"/>
          <w:sz w:val="20"/>
        </w:rPr>
        <w:br/>
        <w:t>систем, но и дает ряд других преимуществ:</w:t>
      </w:r>
      <w:r w:rsidRPr="007F4E67">
        <w:rPr>
          <w:rFonts w:ascii="Verdana" w:hAnsi="Verdana"/>
          <w:color w:val="222222"/>
          <w:sz w:val="20"/>
        </w:rPr>
        <w:br/>
        <w:t xml:space="preserve">1) Данные хранятся в единой </w:t>
      </w:r>
      <w:proofErr w:type="spellStart"/>
      <w:r w:rsidRPr="007F4E67">
        <w:rPr>
          <w:rFonts w:ascii="Verdana" w:hAnsi="Verdana"/>
          <w:color w:val="222222"/>
          <w:sz w:val="20"/>
        </w:rPr>
        <w:t>Базе_Данных</w:t>
      </w:r>
      <w:proofErr w:type="spellEnd"/>
      <w:r w:rsidRPr="007F4E67">
        <w:rPr>
          <w:rFonts w:ascii="Verdana" w:hAnsi="Verdana"/>
          <w:color w:val="222222"/>
          <w:sz w:val="20"/>
        </w:rPr>
        <w:t xml:space="preserve"> и доступны со всех АРМов</w:t>
      </w:r>
      <w:r w:rsidRPr="007F4E67">
        <w:rPr>
          <w:rFonts w:ascii="Verdana" w:hAnsi="Verdana"/>
          <w:color w:val="222222"/>
          <w:sz w:val="20"/>
        </w:rPr>
        <w:br/>
        <w:t>- у всех сотрудников информация из единого источника;</w:t>
      </w:r>
      <w:r w:rsidRPr="007F4E67">
        <w:rPr>
          <w:rFonts w:ascii="Verdana" w:hAnsi="Verdana"/>
          <w:color w:val="222222"/>
          <w:sz w:val="20"/>
        </w:rPr>
        <w:br/>
        <w:t>2) Данные [Тарифных показаний] сразу попадают в систему автоматического</w:t>
      </w:r>
      <w:r w:rsidRPr="007F4E67">
        <w:rPr>
          <w:rFonts w:ascii="Verdana" w:hAnsi="Verdana"/>
          <w:color w:val="222222"/>
          <w:sz w:val="20"/>
        </w:rPr>
        <w:br/>
      </w:r>
      <w:proofErr w:type="spellStart"/>
      <w:r w:rsidRPr="007F4E67">
        <w:rPr>
          <w:rFonts w:ascii="Verdana" w:hAnsi="Verdana"/>
          <w:color w:val="222222"/>
          <w:sz w:val="20"/>
        </w:rPr>
        <w:t>информ</w:t>
      </w:r>
      <w:proofErr w:type="spellEnd"/>
      <w:r w:rsidRPr="007F4E67">
        <w:rPr>
          <w:rFonts w:ascii="Verdana" w:hAnsi="Verdana"/>
          <w:color w:val="222222"/>
          <w:sz w:val="20"/>
        </w:rPr>
        <w:t xml:space="preserve">. обмена </w:t>
      </w:r>
      <w:proofErr w:type="spellStart"/>
      <w:r w:rsidRPr="007F4E67">
        <w:rPr>
          <w:rFonts w:ascii="Verdana" w:hAnsi="Verdana"/>
          <w:color w:val="222222"/>
          <w:sz w:val="20"/>
        </w:rPr>
        <w:t>АльфаЦЕНТР</w:t>
      </w:r>
      <w:proofErr w:type="spellEnd"/>
      <w:r w:rsidRPr="007F4E67">
        <w:rPr>
          <w:rFonts w:ascii="Verdana" w:hAnsi="Verdana"/>
          <w:color w:val="222222"/>
          <w:sz w:val="20"/>
        </w:rPr>
        <w:t xml:space="preserve"> - во все версии встроена поддержка этой функции,</w:t>
      </w:r>
      <w:r w:rsidRPr="007F4E67">
        <w:rPr>
          <w:rFonts w:ascii="Verdana" w:hAnsi="Verdana"/>
          <w:color w:val="222222"/>
          <w:sz w:val="20"/>
        </w:rPr>
        <w:br/>
        <w:t>ненужно тратить деньги на отдельную подсистему;</w:t>
      </w:r>
      <w:proofErr w:type="gramEnd"/>
      <w:r w:rsidRPr="007F4E67">
        <w:rPr>
          <w:rFonts w:ascii="Verdana" w:hAnsi="Verdana"/>
          <w:color w:val="222222"/>
          <w:sz w:val="20"/>
        </w:rPr>
        <w:br/>
        <w:t xml:space="preserve">3) Можно сразу воспользоваться выгрузкой [Тарифных показаний] в </w:t>
      </w:r>
      <w:proofErr w:type="spellStart"/>
      <w:r w:rsidRPr="007F4E67">
        <w:rPr>
          <w:rFonts w:ascii="Verdana" w:hAnsi="Verdana"/>
          <w:color w:val="222222"/>
          <w:sz w:val="20"/>
        </w:rPr>
        <w:t>Excel</w:t>
      </w:r>
      <w:proofErr w:type="spellEnd"/>
      <w:r w:rsidRPr="007F4E67">
        <w:rPr>
          <w:rFonts w:ascii="Verdana" w:hAnsi="Verdana"/>
          <w:color w:val="222222"/>
          <w:sz w:val="20"/>
        </w:rPr>
        <w:t xml:space="preserve"> с расчетом</w:t>
      </w:r>
      <w:r w:rsidRPr="007F4E67">
        <w:rPr>
          <w:rFonts w:ascii="Verdana" w:hAnsi="Verdana"/>
          <w:color w:val="222222"/>
          <w:sz w:val="20"/>
        </w:rPr>
        <w:br/>
        <w:t xml:space="preserve">расходов за период. Эта функция так же встроена во все версии </w:t>
      </w:r>
      <w:proofErr w:type="spellStart"/>
      <w:r w:rsidRPr="007F4E67">
        <w:rPr>
          <w:rFonts w:ascii="Verdana" w:hAnsi="Verdana"/>
          <w:color w:val="222222"/>
          <w:sz w:val="20"/>
        </w:rPr>
        <w:t>АльфаЦЕНТРа</w:t>
      </w:r>
      <w:proofErr w:type="spellEnd"/>
      <w:r w:rsidRPr="007F4E67">
        <w:rPr>
          <w:rFonts w:ascii="Verdana" w:hAnsi="Verdana"/>
          <w:color w:val="222222"/>
          <w:sz w:val="20"/>
        </w:rPr>
        <w:t>;</w:t>
      </w:r>
      <w:r w:rsidRPr="007F4E67">
        <w:rPr>
          <w:rFonts w:ascii="Verdana" w:hAnsi="Verdana"/>
          <w:color w:val="222222"/>
          <w:sz w:val="20"/>
        </w:rPr>
        <w:br/>
        <w:t>4) Можно оценивать балансы по общедомовому учету, по участкам сети и т.д. по профильным</w:t>
      </w:r>
      <w:r w:rsidRPr="007F4E67">
        <w:rPr>
          <w:rFonts w:ascii="Verdana" w:hAnsi="Verdana"/>
          <w:color w:val="222222"/>
          <w:sz w:val="20"/>
        </w:rPr>
        <w:br/>
        <w:t xml:space="preserve">и </w:t>
      </w:r>
      <w:proofErr w:type="spellStart"/>
      <w:r w:rsidRPr="007F4E67">
        <w:rPr>
          <w:rFonts w:ascii="Verdana" w:hAnsi="Verdana"/>
          <w:color w:val="222222"/>
          <w:sz w:val="20"/>
        </w:rPr>
        <w:t>беспрофильным</w:t>
      </w:r>
      <w:proofErr w:type="spellEnd"/>
      <w:r w:rsidRPr="007F4E67">
        <w:rPr>
          <w:rFonts w:ascii="Verdana" w:hAnsi="Verdana"/>
          <w:color w:val="222222"/>
          <w:sz w:val="20"/>
        </w:rPr>
        <w:t xml:space="preserve"> счетчикам (в ближайшей версии);</w:t>
      </w:r>
      <w:r w:rsidRPr="007F4E67">
        <w:rPr>
          <w:rFonts w:ascii="Verdana" w:hAnsi="Verdana"/>
          <w:color w:val="222222"/>
          <w:sz w:val="20"/>
        </w:rPr>
        <w:br/>
        <w:t>5) Выгрузка [Тарифных показаний] в едином формате для загрузки в Расчетно-</w:t>
      </w:r>
      <w:proofErr w:type="spellStart"/>
      <w:r w:rsidRPr="007F4E67">
        <w:rPr>
          <w:rFonts w:ascii="Verdana" w:hAnsi="Verdana"/>
          <w:color w:val="222222"/>
          <w:sz w:val="20"/>
        </w:rPr>
        <w:t>финансовые_системы</w:t>
      </w:r>
      <w:proofErr w:type="spellEnd"/>
      <w:r w:rsidRPr="007F4E67">
        <w:rPr>
          <w:rFonts w:ascii="Verdana" w:hAnsi="Verdana"/>
          <w:color w:val="222222"/>
          <w:sz w:val="20"/>
        </w:rPr>
        <w:t>.</w:t>
      </w:r>
    </w:p>
    <w:p w:rsidR="001D0D69" w:rsidRPr="007F4E67" w:rsidRDefault="001D0D69" w:rsidP="001D0D6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  <w:u w:val="single"/>
        </w:rPr>
        <w:t>Функциональность, включенная в данную версию</w:t>
      </w:r>
      <w:r w:rsidRPr="007F4E67">
        <w:rPr>
          <w:rFonts w:ascii="Verdana" w:hAnsi="Verdana"/>
          <w:color w:val="222222"/>
          <w:sz w:val="20"/>
        </w:rPr>
        <w:t>, замыкает задачу сопровождения данных</w:t>
      </w:r>
      <w:r w:rsidRPr="007F4E67">
        <w:rPr>
          <w:rFonts w:ascii="Verdana" w:hAnsi="Verdana"/>
          <w:color w:val="222222"/>
          <w:sz w:val="20"/>
        </w:rPr>
        <w:br/>
        <w:t>"Тарифных показаний". [</w:t>
      </w:r>
      <w:proofErr w:type="spellStart"/>
      <w:r w:rsidRPr="007F4E67">
        <w:rPr>
          <w:rFonts w:ascii="Verdana" w:hAnsi="Verdana"/>
          <w:color w:val="222222"/>
          <w:sz w:val="20"/>
        </w:rPr>
        <w:t>АльфаЦЕНТР</w:t>
      </w:r>
      <w:proofErr w:type="spellEnd"/>
      <w:r w:rsidRPr="007F4E67">
        <w:rPr>
          <w:rFonts w:ascii="Verdana" w:hAnsi="Verdana"/>
          <w:color w:val="222222"/>
          <w:sz w:val="20"/>
        </w:rPr>
        <w:t>]-&gt;[Старт]-&gt;[Бытовой учет]-&gt;</w:t>
      </w:r>
      <w:r w:rsidRPr="007F4E67">
        <w:rPr>
          <w:rFonts w:ascii="Verdana" w:hAnsi="Verdana"/>
          <w:color w:val="222222"/>
          <w:sz w:val="20"/>
        </w:rPr>
        <w:br/>
        <w:t>С ее помощью можно для счетчиков, которые не опрашиваются автоматически:</w:t>
      </w:r>
      <w:r w:rsidRPr="007F4E67">
        <w:rPr>
          <w:rFonts w:ascii="Verdana" w:hAnsi="Verdana"/>
          <w:color w:val="222222"/>
          <w:sz w:val="20"/>
        </w:rPr>
        <w:br/>
        <w:t>1) Вносить вручную последние тарифные показания;</w:t>
      </w:r>
      <w:r w:rsidRPr="007F4E67">
        <w:rPr>
          <w:rFonts w:ascii="Verdana" w:hAnsi="Verdana"/>
          <w:color w:val="222222"/>
          <w:sz w:val="20"/>
        </w:rPr>
        <w:br/>
        <w:t>2) Корректировать вручную последние тарифные показания;</w:t>
      </w:r>
      <w:r w:rsidRPr="007F4E67">
        <w:rPr>
          <w:rFonts w:ascii="Verdana" w:hAnsi="Verdana"/>
          <w:color w:val="222222"/>
          <w:sz w:val="20"/>
        </w:rPr>
        <w:br/>
        <w:t>3) Выполнять пакетную загрузку тарифных показаний счетчиков из файла;</w:t>
      </w:r>
      <w:r w:rsidRPr="007F4E67">
        <w:rPr>
          <w:rFonts w:ascii="Verdana" w:hAnsi="Verdana"/>
          <w:color w:val="222222"/>
          <w:sz w:val="20"/>
        </w:rPr>
        <w:br/>
        <w:t>4) Выгружать [Тарифные показания] в едином формате для загрузки в расчетно-</w:t>
      </w:r>
      <w:proofErr w:type="spellStart"/>
      <w:r w:rsidRPr="007F4E67">
        <w:rPr>
          <w:rFonts w:ascii="Verdana" w:hAnsi="Verdana"/>
          <w:color w:val="222222"/>
          <w:sz w:val="20"/>
        </w:rPr>
        <w:t>финансовые_системы</w:t>
      </w:r>
      <w:proofErr w:type="spellEnd"/>
      <w:r w:rsidRPr="007F4E67">
        <w:rPr>
          <w:rFonts w:ascii="Verdana" w:hAnsi="Verdana"/>
          <w:color w:val="222222"/>
          <w:sz w:val="20"/>
        </w:rPr>
        <w:t>.</w:t>
      </w:r>
    </w:p>
    <w:p w:rsidR="001D0D69" w:rsidRPr="007F4E67" w:rsidRDefault="001D0D69" w:rsidP="001D0D69">
      <w:pPr>
        <w:shd w:val="clear" w:color="auto" w:fill="FFFFFF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br/>
      </w:r>
      <w:r w:rsidRPr="007F4E67">
        <w:rPr>
          <w:rFonts w:ascii="Verdana" w:hAnsi="Verdana"/>
          <w:b/>
          <w:bCs/>
          <w:color w:val="FF0000"/>
          <w:sz w:val="20"/>
        </w:rPr>
        <w:t xml:space="preserve">ПО </w:t>
      </w:r>
      <w:proofErr w:type="spellStart"/>
      <w:r w:rsidRPr="007F4E67">
        <w:rPr>
          <w:rFonts w:ascii="Verdana" w:hAnsi="Verdana"/>
          <w:b/>
          <w:bCs/>
          <w:color w:val="FF0000"/>
          <w:sz w:val="20"/>
        </w:rPr>
        <w:t>АльфаЦЕНТР</w:t>
      </w:r>
      <w:proofErr w:type="spellEnd"/>
      <w:r w:rsidRPr="007F4E67">
        <w:rPr>
          <w:rFonts w:ascii="Verdana" w:hAnsi="Verdana"/>
          <w:b/>
          <w:bCs/>
          <w:color w:val="FF0000"/>
          <w:sz w:val="20"/>
        </w:rPr>
        <w:t xml:space="preserve"> Коммуникатор 4.16.1 </w:t>
      </w:r>
      <w:r w:rsidRPr="007F4E67">
        <w:rPr>
          <w:rFonts w:ascii="Verdana" w:hAnsi="Verdana"/>
          <w:color w:val="222222"/>
          <w:sz w:val="20"/>
        </w:rPr>
        <w:br/>
      </w:r>
      <w:r w:rsidRPr="007F4E67">
        <w:rPr>
          <w:rFonts w:ascii="Verdana" w:hAnsi="Verdana"/>
          <w:color w:val="222222"/>
          <w:sz w:val="20"/>
        </w:rPr>
        <w:br/>
      </w:r>
      <w:proofErr w:type="spellStart"/>
      <w:r w:rsidRPr="007F4E67">
        <w:rPr>
          <w:rFonts w:ascii="Verdana" w:hAnsi="Verdana"/>
          <w:b/>
          <w:bCs/>
          <w:color w:val="222222"/>
          <w:sz w:val="20"/>
        </w:rPr>
        <w:t>АльфаЦЕНТР</w:t>
      </w:r>
      <w:proofErr w:type="spellEnd"/>
      <w:r w:rsidRPr="007F4E67">
        <w:rPr>
          <w:rFonts w:ascii="Verdana" w:hAnsi="Verdana"/>
          <w:b/>
          <w:bCs/>
          <w:color w:val="222222"/>
          <w:sz w:val="20"/>
        </w:rPr>
        <w:t xml:space="preserve"> OPC Сервер </w:t>
      </w:r>
    </w:p>
    <w:p w:rsidR="001D0D69" w:rsidRPr="007F4E67" w:rsidRDefault="001D0D69" w:rsidP="001D0D6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>В "</w:t>
      </w:r>
      <w:proofErr w:type="spellStart"/>
      <w:r w:rsidRPr="007F4E67">
        <w:rPr>
          <w:rFonts w:ascii="Verdana" w:hAnsi="Verdana"/>
          <w:color w:val="222222"/>
          <w:sz w:val="20"/>
        </w:rPr>
        <w:t>АльфаЦЕНТР</w:t>
      </w:r>
      <w:proofErr w:type="spellEnd"/>
      <w:r w:rsidRPr="007F4E67">
        <w:rPr>
          <w:rFonts w:ascii="Verdana" w:hAnsi="Verdana"/>
          <w:color w:val="222222"/>
          <w:sz w:val="20"/>
        </w:rPr>
        <w:t xml:space="preserve"> OPC-Сервер", наряду с данными по учету электроэнергии, добавлена поддержка тегов учета газа</w:t>
      </w:r>
      <w:r w:rsidRPr="007F4E67">
        <w:rPr>
          <w:rFonts w:ascii="Verdana" w:hAnsi="Verdana"/>
          <w:color w:val="222222"/>
          <w:sz w:val="20"/>
        </w:rPr>
        <w:br/>
        <w:t xml:space="preserve">и тепла. </w:t>
      </w:r>
      <w:proofErr w:type="gramStart"/>
      <w:r w:rsidRPr="007F4E67">
        <w:rPr>
          <w:rFonts w:ascii="Verdana" w:hAnsi="Verdana"/>
          <w:color w:val="222222"/>
          <w:sz w:val="20"/>
        </w:rPr>
        <w:t>Архивные данные, напр. часовой газовой профиль, суточные значения теплопотребления и др., доступны</w:t>
      </w:r>
      <w:r w:rsidRPr="007F4E67">
        <w:rPr>
          <w:rFonts w:ascii="Verdana" w:hAnsi="Verdana"/>
          <w:color w:val="222222"/>
          <w:sz w:val="20"/>
        </w:rPr>
        <w:br/>
        <w:t xml:space="preserve">из базы данных </w:t>
      </w:r>
      <w:proofErr w:type="spellStart"/>
      <w:r w:rsidRPr="007F4E67">
        <w:rPr>
          <w:rFonts w:ascii="Verdana" w:hAnsi="Verdana"/>
          <w:color w:val="222222"/>
          <w:sz w:val="20"/>
        </w:rPr>
        <w:t>АльфаЦЕНТР</w:t>
      </w:r>
      <w:proofErr w:type="spellEnd"/>
      <w:r w:rsidRPr="007F4E67">
        <w:rPr>
          <w:rFonts w:ascii="Verdana" w:hAnsi="Verdana"/>
          <w:color w:val="222222"/>
          <w:sz w:val="20"/>
        </w:rPr>
        <w:t xml:space="preserve"> по протоколу OPC-HDA, оперативные или последние данные доступны по протоколу OPC-DA.</w:t>
      </w:r>
      <w:proofErr w:type="gramEnd"/>
    </w:p>
    <w:p w:rsidR="001D0D69" w:rsidRPr="007F4E67" w:rsidRDefault="001D0D69" w:rsidP="001D0D69">
      <w:pPr>
        <w:shd w:val="clear" w:color="auto" w:fill="FFFFFF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b/>
          <w:bCs/>
          <w:color w:val="222222"/>
          <w:sz w:val="20"/>
        </w:rPr>
        <w:t>Счетчики ПСЧ-3АР/СЭБ-2А </w:t>
      </w:r>
    </w:p>
    <w:p w:rsidR="001D0D69" w:rsidRPr="007F4E67" w:rsidRDefault="001D0D69" w:rsidP="001D0D6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>Добавлена поддержка пакетного протокола "GSM-Коммуникатора C-101" при опросе счетчиков серии ПСЧ-3АР/СЭБ-2А.</w:t>
      </w:r>
      <w:r w:rsidRPr="007F4E67">
        <w:rPr>
          <w:rFonts w:ascii="Verdana" w:hAnsi="Verdana"/>
          <w:color w:val="222222"/>
          <w:sz w:val="20"/>
        </w:rPr>
        <w:br/>
        <w:t xml:space="preserve">Ранее пакетный протокол "GSM-Коммуникатора C-101" поддерживался только при опросе счетчиков </w:t>
      </w:r>
      <w:proofErr w:type="spellStart"/>
      <w:r w:rsidRPr="007F4E67">
        <w:rPr>
          <w:rFonts w:ascii="Verdana" w:hAnsi="Verdana"/>
          <w:color w:val="222222"/>
          <w:sz w:val="20"/>
        </w:rPr>
        <w:t>НЗиФ</w:t>
      </w:r>
      <w:proofErr w:type="spellEnd"/>
      <w:r w:rsidRPr="007F4E67">
        <w:rPr>
          <w:rFonts w:ascii="Verdana" w:hAnsi="Verdana"/>
          <w:color w:val="222222"/>
          <w:sz w:val="20"/>
        </w:rPr>
        <w:t xml:space="preserve"> серии "ТМ".</w:t>
      </w:r>
      <w:r w:rsidRPr="007F4E67">
        <w:rPr>
          <w:rFonts w:ascii="Verdana" w:hAnsi="Verdana"/>
          <w:color w:val="222222"/>
          <w:sz w:val="20"/>
        </w:rPr>
        <w:br/>
        <w:t>Пакетный протокол позволяет увеличить скорость опроса этих счетчиков в несколько раз.</w:t>
      </w:r>
    </w:p>
    <w:p w:rsidR="001D0D69" w:rsidRPr="007F4E67" w:rsidRDefault="001D0D69" w:rsidP="001D0D69">
      <w:pPr>
        <w:shd w:val="clear" w:color="auto" w:fill="FFFFFF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b/>
          <w:bCs/>
          <w:color w:val="222222"/>
          <w:sz w:val="20"/>
        </w:rPr>
        <w:t>Счетчики СЭТ-4ТМ.03M/ПСЧ-4ТM05MK </w:t>
      </w:r>
    </w:p>
    <w:p w:rsidR="001D0D69" w:rsidRPr="007F4E67" w:rsidRDefault="001D0D69" w:rsidP="001D0D6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>Расширен набор читаемых мгновенных параметров электросети - добавлено чтение параметра "межфазные углы".</w:t>
      </w:r>
    </w:p>
    <w:p w:rsidR="001D0D69" w:rsidRPr="007F4E67" w:rsidRDefault="001D0D69" w:rsidP="001D0D69">
      <w:pPr>
        <w:shd w:val="clear" w:color="auto" w:fill="FFFFFF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b/>
          <w:bCs/>
          <w:color w:val="222222"/>
          <w:sz w:val="20"/>
        </w:rPr>
        <w:t>Счетчики Меркурий-203.2T </w:t>
      </w:r>
    </w:p>
    <w:p w:rsidR="001D0D69" w:rsidRPr="004F7926" w:rsidRDefault="001D0D69" w:rsidP="001D0D6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</w:rPr>
      </w:pPr>
      <w:r w:rsidRPr="007F4E67">
        <w:rPr>
          <w:rFonts w:ascii="Verdana" w:hAnsi="Verdana"/>
          <w:color w:val="222222"/>
          <w:sz w:val="20"/>
        </w:rPr>
        <w:t>При опросе счетчиков, выпущенных позднее 2014 года, усилен контроль достоверности интервальных значений</w:t>
      </w:r>
      <w:r w:rsidRPr="007F4E67">
        <w:rPr>
          <w:rFonts w:ascii="Verdana" w:hAnsi="Verdana"/>
          <w:color w:val="222222"/>
          <w:sz w:val="20"/>
        </w:rPr>
        <w:br/>
        <w:t>профиля расходов.</w:t>
      </w:r>
    </w:p>
    <w:p w:rsidR="001D0D69" w:rsidRPr="004F7926" w:rsidRDefault="004F7926" w:rsidP="004F7926">
      <w:pPr>
        <w:shd w:val="clear" w:color="auto" w:fill="FFFFFF"/>
        <w:spacing w:before="100" w:beforeAutospacing="1" w:after="100" w:afterAutospacing="1"/>
        <w:ind w:left="585"/>
        <w:rPr>
          <w:b/>
          <w:szCs w:val="24"/>
        </w:rPr>
      </w:pPr>
      <w:r w:rsidRPr="004F7926">
        <w:rPr>
          <w:rFonts w:ascii="Verdana" w:hAnsi="Verdana"/>
          <w:b/>
          <w:color w:val="222222"/>
          <w:sz w:val="20"/>
        </w:rPr>
        <w:t xml:space="preserve">Заключить договор на годовую техническую поддержку ПО </w:t>
      </w:r>
      <w:proofErr w:type="spellStart"/>
      <w:r w:rsidRPr="004F7926">
        <w:rPr>
          <w:rFonts w:ascii="Verdana" w:hAnsi="Verdana"/>
          <w:b/>
          <w:color w:val="222222"/>
          <w:sz w:val="20"/>
        </w:rPr>
        <w:t>АльфаЦЕНТР</w:t>
      </w:r>
      <w:proofErr w:type="spellEnd"/>
      <w:r w:rsidRPr="004F7926">
        <w:rPr>
          <w:rFonts w:ascii="Verdana" w:hAnsi="Verdana"/>
          <w:b/>
          <w:color w:val="222222"/>
          <w:sz w:val="20"/>
        </w:rPr>
        <w:t xml:space="preserve"> Вы можете с нашей компанией.</w:t>
      </w:r>
    </w:p>
    <w:p w:rsidR="001D0D69" w:rsidRPr="001D0D69" w:rsidRDefault="001D0D69" w:rsidP="006E1332">
      <w:pPr>
        <w:shd w:val="clear" w:color="auto" w:fill="FFFFFF"/>
        <w:rPr>
          <w:sz w:val="26"/>
          <w:szCs w:val="26"/>
        </w:rPr>
      </w:pPr>
      <w:r w:rsidRPr="007F4E67">
        <w:rPr>
          <w:rFonts w:ascii="Verdana" w:hAnsi="Verdana"/>
          <w:color w:val="222222"/>
          <w:sz w:val="16"/>
          <w:szCs w:val="16"/>
        </w:rPr>
        <w:t>________________________</w:t>
      </w:r>
      <w:r>
        <w:rPr>
          <w:rFonts w:ascii="Verdana" w:hAnsi="Verdana"/>
          <w:color w:val="222222"/>
          <w:sz w:val="16"/>
          <w:szCs w:val="16"/>
        </w:rPr>
        <w:t>__________</w:t>
      </w:r>
      <w:r>
        <w:rPr>
          <w:rFonts w:ascii="Verdana" w:hAnsi="Verdana"/>
          <w:color w:val="222222"/>
          <w:sz w:val="16"/>
          <w:szCs w:val="16"/>
        </w:rPr>
        <w:br/>
      </w:r>
      <w:r>
        <w:rPr>
          <w:rFonts w:ascii="Verdana" w:hAnsi="Verdana"/>
          <w:color w:val="222222"/>
          <w:sz w:val="16"/>
          <w:szCs w:val="16"/>
        </w:rPr>
        <w:br/>
      </w:r>
      <w:r w:rsidRPr="007F4E67">
        <w:rPr>
          <w:rFonts w:ascii="Verdana" w:hAnsi="Verdana"/>
          <w:color w:val="222222"/>
          <w:sz w:val="16"/>
          <w:szCs w:val="16"/>
        </w:rPr>
        <w:t xml:space="preserve">Вы можете задать вопросы на форуме сайта технической поддержки ПО </w:t>
      </w:r>
      <w:proofErr w:type="spellStart"/>
      <w:r w:rsidRPr="007F4E67">
        <w:rPr>
          <w:rFonts w:ascii="Verdana" w:hAnsi="Verdana"/>
          <w:color w:val="222222"/>
          <w:sz w:val="16"/>
          <w:szCs w:val="16"/>
        </w:rPr>
        <w:t>АльфаЦЕНТР</w:t>
      </w:r>
      <w:proofErr w:type="spellEnd"/>
      <w:r w:rsidRPr="007F4E67">
        <w:rPr>
          <w:rFonts w:ascii="Verdana" w:hAnsi="Verdana"/>
          <w:color w:val="222222"/>
          <w:sz w:val="16"/>
          <w:szCs w:val="16"/>
        </w:rPr>
        <w:t xml:space="preserve"> - </w:t>
      </w:r>
      <w:hyperlink r:id="rId12" w:tgtFrame="_blank" w:history="1">
        <w:r w:rsidRPr="007F4E67">
          <w:rPr>
            <w:rFonts w:ascii="Verdana" w:hAnsi="Verdana"/>
            <w:color w:val="1155CC"/>
            <w:sz w:val="16"/>
            <w:szCs w:val="16"/>
            <w:u w:val="single"/>
          </w:rPr>
          <w:t>http://www.alphacenter.ru</w:t>
        </w:r>
      </w:hyperlink>
      <w:r w:rsidRPr="007F4E67">
        <w:rPr>
          <w:rFonts w:ascii="Verdana" w:hAnsi="Verdana"/>
          <w:color w:val="222222"/>
          <w:sz w:val="16"/>
          <w:szCs w:val="16"/>
        </w:rPr>
        <w:t>.</w:t>
      </w:r>
      <w:r w:rsidRPr="007F4E67">
        <w:rPr>
          <w:rFonts w:ascii="Verdana" w:hAnsi="Verdana"/>
          <w:color w:val="222222"/>
          <w:sz w:val="16"/>
          <w:szCs w:val="16"/>
        </w:rPr>
        <w:br/>
      </w:r>
      <w:r w:rsidRPr="007F4E67">
        <w:rPr>
          <w:rFonts w:ascii="Verdana" w:hAnsi="Verdana"/>
          <w:color w:val="222222"/>
          <w:sz w:val="16"/>
          <w:szCs w:val="16"/>
        </w:rPr>
        <w:br/>
        <w:t xml:space="preserve">Если Вы забыли или утратили информацию о Вашей учетной записи на сервере технической поддержки ПО </w:t>
      </w:r>
      <w:proofErr w:type="spellStart"/>
      <w:r w:rsidRPr="007F4E67">
        <w:rPr>
          <w:rFonts w:ascii="Verdana" w:hAnsi="Verdana"/>
          <w:color w:val="222222"/>
          <w:sz w:val="16"/>
          <w:szCs w:val="16"/>
        </w:rPr>
        <w:t>АльфаЦЕНТР</w:t>
      </w:r>
      <w:proofErr w:type="spellEnd"/>
      <w:r w:rsidRPr="007F4E67">
        <w:rPr>
          <w:rFonts w:ascii="Verdana" w:hAnsi="Verdana"/>
          <w:color w:val="222222"/>
          <w:sz w:val="16"/>
          <w:szCs w:val="16"/>
        </w:rPr>
        <w:t xml:space="preserve"> - </w:t>
      </w:r>
      <w:hyperlink r:id="rId13" w:tgtFrame="_blank" w:history="1">
        <w:r w:rsidRPr="007F4E67">
          <w:rPr>
            <w:rFonts w:ascii="Verdana" w:hAnsi="Verdana"/>
            <w:color w:val="1155CC"/>
            <w:sz w:val="16"/>
            <w:szCs w:val="16"/>
            <w:u w:val="single"/>
          </w:rPr>
          <w:t>http://www.alphacenter.ru</w:t>
        </w:r>
      </w:hyperlink>
      <w:r w:rsidRPr="007F4E67">
        <w:rPr>
          <w:rFonts w:ascii="Verdana" w:hAnsi="Verdana"/>
          <w:color w:val="222222"/>
          <w:sz w:val="16"/>
          <w:szCs w:val="16"/>
        </w:rPr>
        <w:t>, пожалуйста, свяжитесь с нами по телефону (495) 730-0285 мы будем рады помочь Вам. Вы так же можете воспользоваться страницей "Забыли пароль?" - </w:t>
      </w:r>
      <w:hyperlink r:id="rId14" w:tgtFrame="_blank" w:history="1">
        <w:r w:rsidRPr="007F4E67">
          <w:rPr>
            <w:rFonts w:ascii="Verdana" w:hAnsi="Verdana"/>
            <w:color w:val="1155CC"/>
            <w:sz w:val="16"/>
            <w:szCs w:val="16"/>
            <w:u w:val="single"/>
          </w:rPr>
          <w:t>http://www.alphacenter.ru/cgi-bin/ForgotPassword.aspx</w:t>
        </w:r>
      </w:hyperlink>
      <w:r w:rsidRPr="007F4E67">
        <w:rPr>
          <w:rFonts w:ascii="Verdana" w:hAnsi="Verdana"/>
          <w:color w:val="222222"/>
          <w:sz w:val="16"/>
          <w:szCs w:val="16"/>
        </w:rPr>
        <w:t>.</w:t>
      </w:r>
      <w:r w:rsidRPr="007F4E67">
        <w:rPr>
          <w:rFonts w:ascii="Verdana" w:hAnsi="Verdana"/>
          <w:color w:val="222222"/>
          <w:sz w:val="16"/>
          <w:szCs w:val="16"/>
        </w:rPr>
        <w:br/>
        <w:t>Вы получили это письмо, так как являетесь официальн</w:t>
      </w:r>
      <w:r>
        <w:rPr>
          <w:rFonts w:ascii="Verdana" w:hAnsi="Verdana"/>
          <w:color w:val="222222"/>
          <w:sz w:val="16"/>
          <w:szCs w:val="16"/>
        </w:rPr>
        <w:t xml:space="preserve">ым пользователем ПО </w:t>
      </w:r>
      <w:proofErr w:type="spellStart"/>
      <w:r>
        <w:rPr>
          <w:rFonts w:ascii="Verdana" w:hAnsi="Verdana"/>
          <w:color w:val="222222"/>
          <w:sz w:val="16"/>
          <w:szCs w:val="16"/>
        </w:rPr>
        <w:t>АльфаЦЕНТР</w:t>
      </w:r>
      <w:proofErr w:type="spellEnd"/>
      <w:r>
        <w:rPr>
          <w:rFonts w:ascii="Verdana" w:hAnsi="Verdana"/>
          <w:color w:val="222222"/>
          <w:sz w:val="16"/>
          <w:szCs w:val="16"/>
        </w:rPr>
        <w:t>.</w:t>
      </w:r>
    </w:p>
    <w:sectPr w:rsidR="001D0D69" w:rsidRPr="001D0D69" w:rsidSect="001D0D69">
      <w:pgSz w:w="11906" w:h="16838" w:code="9"/>
      <w:pgMar w:top="57" w:right="424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59" w:rsidRDefault="00021859" w:rsidP="002B6DB9">
      <w:r>
        <w:separator/>
      </w:r>
    </w:p>
  </w:endnote>
  <w:endnote w:type="continuationSeparator" w:id="0">
    <w:p w:rsidR="00021859" w:rsidRDefault="00021859" w:rsidP="002B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59" w:rsidRDefault="00021859" w:rsidP="002B6DB9">
      <w:r>
        <w:separator/>
      </w:r>
    </w:p>
  </w:footnote>
  <w:footnote w:type="continuationSeparator" w:id="0">
    <w:p w:rsidR="00021859" w:rsidRDefault="00021859" w:rsidP="002B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C3"/>
    <w:multiLevelType w:val="multilevel"/>
    <w:tmpl w:val="A4A6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9234D"/>
    <w:multiLevelType w:val="hybridMultilevel"/>
    <w:tmpl w:val="8DE8696E"/>
    <w:lvl w:ilvl="0" w:tplc="7C7E6978">
      <w:start w:val="1"/>
      <w:numFmt w:val="decimal"/>
      <w:lvlText w:val="%1."/>
      <w:lvlJc w:val="left"/>
      <w:pPr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D61E1"/>
    <w:multiLevelType w:val="hybridMultilevel"/>
    <w:tmpl w:val="8DE8696E"/>
    <w:lvl w:ilvl="0" w:tplc="7C7E6978">
      <w:start w:val="1"/>
      <w:numFmt w:val="decimal"/>
      <w:lvlText w:val="%1."/>
      <w:lvlJc w:val="left"/>
      <w:pPr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0721C"/>
    <w:multiLevelType w:val="hybridMultilevel"/>
    <w:tmpl w:val="00F63AEC"/>
    <w:lvl w:ilvl="0" w:tplc="A3964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471C46"/>
    <w:multiLevelType w:val="multilevel"/>
    <w:tmpl w:val="D326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1B1A09"/>
    <w:multiLevelType w:val="hybridMultilevel"/>
    <w:tmpl w:val="E7987166"/>
    <w:lvl w:ilvl="0" w:tplc="2AE29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A550F8"/>
    <w:multiLevelType w:val="multilevel"/>
    <w:tmpl w:val="E4DC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0A4436"/>
    <w:multiLevelType w:val="multilevel"/>
    <w:tmpl w:val="09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D76A9B"/>
    <w:multiLevelType w:val="multilevel"/>
    <w:tmpl w:val="FE4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CD1E9C"/>
    <w:multiLevelType w:val="multilevel"/>
    <w:tmpl w:val="028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F336FE"/>
    <w:multiLevelType w:val="multilevel"/>
    <w:tmpl w:val="D69C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05266C"/>
    <w:multiLevelType w:val="hybridMultilevel"/>
    <w:tmpl w:val="8DE8696E"/>
    <w:lvl w:ilvl="0" w:tplc="7C7E6978">
      <w:start w:val="1"/>
      <w:numFmt w:val="decimal"/>
      <w:lvlText w:val="%1."/>
      <w:lvlJc w:val="left"/>
      <w:pPr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8320A"/>
    <w:multiLevelType w:val="multilevel"/>
    <w:tmpl w:val="CCA2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953DAA"/>
    <w:multiLevelType w:val="multilevel"/>
    <w:tmpl w:val="C38C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6C"/>
    <w:rsid w:val="000110E1"/>
    <w:rsid w:val="00021859"/>
    <w:rsid w:val="00022166"/>
    <w:rsid w:val="00025406"/>
    <w:rsid w:val="0002621B"/>
    <w:rsid w:val="000338B0"/>
    <w:rsid w:val="00056841"/>
    <w:rsid w:val="00066446"/>
    <w:rsid w:val="00084811"/>
    <w:rsid w:val="000957CE"/>
    <w:rsid w:val="000A1619"/>
    <w:rsid w:val="000A3A12"/>
    <w:rsid w:val="000A5ACC"/>
    <w:rsid w:val="000B30EC"/>
    <w:rsid w:val="000B6435"/>
    <w:rsid w:val="000C60A7"/>
    <w:rsid w:val="000E0352"/>
    <w:rsid w:val="000F23B9"/>
    <w:rsid w:val="000F60BC"/>
    <w:rsid w:val="00111DE1"/>
    <w:rsid w:val="001133BA"/>
    <w:rsid w:val="00114DF1"/>
    <w:rsid w:val="00116456"/>
    <w:rsid w:val="001276E8"/>
    <w:rsid w:val="0012794A"/>
    <w:rsid w:val="00127BCB"/>
    <w:rsid w:val="0013653E"/>
    <w:rsid w:val="00157D70"/>
    <w:rsid w:val="001671A9"/>
    <w:rsid w:val="001726D7"/>
    <w:rsid w:val="001907E2"/>
    <w:rsid w:val="0019105A"/>
    <w:rsid w:val="001B68DE"/>
    <w:rsid w:val="001D0D69"/>
    <w:rsid w:val="001D29DD"/>
    <w:rsid w:val="001E1BB4"/>
    <w:rsid w:val="001F37CB"/>
    <w:rsid w:val="001F54E5"/>
    <w:rsid w:val="00206094"/>
    <w:rsid w:val="00211BAB"/>
    <w:rsid w:val="0021607F"/>
    <w:rsid w:val="0022604F"/>
    <w:rsid w:val="002344A2"/>
    <w:rsid w:val="002369B3"/>
    <w:rsid w:val="00261E20"/>
    <w:rsid w:val="0026737B"/>
    <w:rsid w:val="00272620"/>
    <w:rsid w:val="0028028B"/>
    <w:rsid w:val="002A0544"/>
    <w:rsid w:val="002B4EB2"/>
    <w:rsid w:val="002B6DB9"/>
    <w:rsid w:val="002D7AB5"/>
    <w:rsid w:val="002E2B4B"/>
    <w:rsid w:val="002F2E62"/>
    <w:rsid w:val="0030348C"/>
    <w:rsid w:val="00304665"/>
    <w:rsid w:val="00321E8A"/>
    <w:rsid w:val="003266AF"/>
    <w:rsid w:val="00335AFC"/>
    <w:rsid w:val="003365C5"/>
    <w:rsid w:val="00351796"/>
    <w:rsid w:val="00356C48"/>
    <w:rsid w:val="0036717E"/>
    <w:rsid w:val="003811C3"/>
    <w:rsid w:val="00381386"/>
    <w:rsid w:val="003A4607"/>
    <w:rsid w:val="003A48DC"/>
    <w:rsid w:val="003A610E"/>
    <w:rsid w:val="003B6B08"/>
    <w:rsid w:val="003B72E0"/>
    <w:rsid w:val="003D637A"/>
    <w:rsid w:val="0040234C"/>
    <w:rsid w:val="0042748F"/>
    <w:rsid w:val="004332FA"/>
    <w:rsid w:val="0044606E"/>
    <w:rsid w:val="00453D33"/>
    <w:rsid w:val="00471E28"/>
    <w:rsid w:val="00476729"/>
    <w:rsid w:val="00485750"/>
    <w:rsid w:val="00497B94"/>
    <w:rsid w:val="004A1D3F"/>
    <w:rsid w:val="004A52FF"/>
    <w:rsid w:val="004B0ECC"/>
    <w:rsid w:val="004B1539"/>
    <w:rsid w:val="004D41DF"/>
    <w:rsid w:val="004F7926"/>
    <w:rsid w:val="005136AB"/>
    <w:rsid w:val="00516C70"/>
    <w:rsid w:val="00517BFB"/>
    <w:rsid w:val="00517D41"/>
    <w:rsid w:val="005222E7"/>
    <w:rsid w:val="0053697C"/>
    <w:rsid w:val="005616AE"/>
    <w:rsid w:val="00572F05"/>
    <w:rsid w:val="005738BA"/>
    <w:rsid w:val="00594986"/>
    <w:rsid w:val="005A31D3"/>
    <w:rsid w:val="005A3808"/>
    <w:rsid w:val="005A5EB6"/>
    <w:rsid w:val="005C33CD"/>
    <w:rsid w:val="005C599A"/>
    <w:rsid w:val="005C6E55"/>
    <w:rsid w:val="005D7545"/>
    <w:rsid w:val="005E31D6"/>
    <w:rsid w:val="005F0B62"/>
    <w:rsid w:val="00601D1C"/>
    <w:rsid w:val="006050C6"/>
    <w:rsid w:val="00621801"/>
    <w:rsid w:val="00625634"/>
    <w:rsid w:val="00645761"/>
    <w:rsid w:val="00675467"/>
    <w:rsid w:val="0067785D"/>
    <w:rsid w:val="00677C07"/>
    <w:rsid w:val="0068137C"/>
    <w:rsid w:val="006E1332"/>
    <w:rsid w:val="006E7796"/>
    <w:rsid w:val="006E7C86"/>
    <w:rsid w:val="00702B64"/>
    <w:rsid w:val="00711E7F"/>
    <w:rsid w:val="0071294A"/>
    <w:rsid w:val="007202BE"/>
    <w:rsid w:val="0075588F"/>
    <w:rsid w:val="00762C03"/>
    <w:rsid w:val="007666C8"/>
    <w:rsid w:val="007710F9"/>
    <w:rsid w:val="00771F7A"/>
    <w:rsid w:val="00776E16"/>
    <w:rsid w:val="007A30F2"/>
    <w:rsid w:val="007A46CD"/>
    <w:rsid w:val="007B48EC"/>
    <w:rsid w:val="007B50BA"/>
    <w:rsid w:val="007C299D"/>
    <w:rsid w:val="007D6EC3"/>
    <w:rsid w:val="00802979"/>
    <w:rsid w:val="0083011E"/>
    <w:rsid w:val="00844990"/>
    <w:rsid w:val="00855714"/>
    <w:rsid w:val="008565A5"/>
    <w:rsid w:val="0088355E"/>
    <w:rsid w:val="008857E1"/>
    <w:rsid w:val="008A146B"/>
    <w:rsid w:val="008A37A3"/>
    <w:rsid w:val="008A38C5"/>
    <w:rsid w:val="008A57A4"/>
    <w:rsid w:val="008E1FDD"/>
    <w:rsid w:val="008E4733"/>
    <w:rsid w:val="008F4DF7"/>
    <w:rsid w:val="008F7E56"/>
    <w:rsid w:val="009148D4"/>
    <w:rsid w:val="00916A49"/>
    <w:rsid w:val="00955AEE"/>
    <w:rsid w:val="00981BDF"/>
    <w:rsid w:val="009821A2"/>
    <w:rsid w:val="009B2C20"/>
    <w:rsid w:val="009B6216"/>
    <w:rsid w:val="009B7322"/>
    <w:rsid w:val="009D026C"/>
    <w:rsid w:val="009D71EE"/>
    <w:rsid w:val="00A026DE"/>
    <w:rsid w:val="00A047F6"/>
    <w:rsid w:val="00A21597"/>
    <w:rsid w:val="00A2723B"/>
    <w:rsid w:val="00A3318C"/>
    <w:rsid w:val="00A3480C"/>
    <w:rsid w:val="00A35316"/>
    <w:rsid w:val="00A53295"/>
    <w:rsid w:val="00A53474"/>
    <w:rsid w:val="00A55D2D"/>
    <w:rsid w:val="00A651FA"/>
    <w:rsid w:val="00A76039"/>
    <w:rsid w:val="00A945BB"/>
    <w:rsid w:val="00A956CF"/>
    <w:rsid w:val="00A95811"/>
    <w:rsid w:val="00AA4199"/>
    <w:rsid w:val="00AB5393"/>
    <w:rsid w:val="00AB76DF"/>
    <w:rsid w:val="00AB7E2E"/>
    <w:rsid w:val="00AC162A"/>
    <w:rsid w:val="00AC1D09"/>
    <w:rsid w:val="00AD0BA7"/>
    <w:rsid w:val="00AE5F91"/>
    <w:rsid w:val="00B003E0"/>
    <w:rsid w:val="00B033C0"/>
    <w:rsid w:val="00B05068"/>
    <w:rsid w:val="00B06AEC"/>
    <w:rsid w:val="00B17967"/>
    <w:rsid w:val="00B362B6"/>
    <w:rsid w:val="00B5099D"/>
    <w:rsid w:val="00B55F71"/>
    <w:rsid w:val="00B70E6E"/>
    <w:rsid w:val="00B72312"/>
    <w:rsid w:val="00B92C24"/>
    <w:rsid w:val="00BA2E6C"/>
    <w:rsid w:val="00BB08AA"/>
    <w:rsid w:val="00BE1E8F"/>
    <w:rsid w:val="00BE5342"/>
    <w:rsid w:val="00BF005E"/>
    <w:rsid w:val="00C05087"/>
    <w:rsid w:val="00C5618D"/>
    <w:rsid w:val="00C56526"/>
    <w:rsid w:val="00C643CE"/>
    <w:rsid w:val="00C80081"/>
    <w:rsid w:val="00C83E29"/>
    <w:rsid w:val="00CB6DF7"/>
    <w:rsid w:val="00CB6E92"/>
    <w:rsid w:val="00CC0DFC"/>
    <w:rsid w:val="00CC390A"/>
    <w:rsid w:val="00CC75E4"/>
    <w:rsid w:val="00CC7801"/>
    <w:rsid w:val="00CD5179"/>
    <w:rsid w:val="00CD5F38"/>
    <w:rsid w:val="00CF44B0"/>
    <w:rsid w:val="00CF54E5"/>
    <w:rsid w:val="00D0425E"/>
    <w:rsid w:val="00D07113"/>
    <w:rsid w:val="00D1145B"/>
    <w:rsid w:val="00D3137D"/>
    <w:rsid w:val="00D34D69"/>
    <w:rsid w:val="00D458DF"/>
    <w:rsid w:val="00D50F62"/>
    <w:rsid w:val="00D555E9"/>
    <w:rsid w:val="00D72BAC"/>
    <w:rsid w:val="00D75637"/>
    <w:rsid w:val="00D879EB"/>
    <w:rsid w:val="00D93DBF"/>
    <w:rsid w:val="00DA106D"/>
    <w:rsid w:val="00DB7ABD"/>
    <w:rsid w:val="00DB7C8D"/>
    <w:rsid w:val="00DC6782"/>
    <w:rsid w:val="00DE1708"/>
    <w:rsid w:val="00E14618"/>
    <w:rsid w:val="00E17DB4"/>
    <w:rsid w:val="00E21F2E"/>
    <w:rsid w:val="00E413D9"/>
    <w:rsid w:val="00E45D3B"/>
    <w:rsid w:val="00E52855"/>
    <w:rsid w:val="00E52F8D"/>
    <w:rsid w:val="00E60455"/>
    <w:rsid w:val="00E6296E"/>
    <w:rsid w:val="00E73471"/>
    <w:rsid w:val="00E93733"/>
    <w:rsid w:val="00E9395C"/>
    <w:rsid w:val="00E94B46"/>
    <w:rsid w:val="00EA4487"/>
    <w:rsid w:val="00ED1153"/>
    <w:rsid w:val="00ED3632"/>
    <w:rsid w:val="00ED3A59"/>
    <w:rsid w:val="00EF6FE8"/>
    <w:rsid w:val="00F029CE"/>
    <w:rsid w:val="00F07074"/>
    <w:rsid w:val="00F12E25"/>
    <w:rsid w:val="00F24C78"/>
    <w:rsid w:val="00F25718"/>
    <w:rsid w:val="00F52EDB"/>
    <w:rsid w:val="00F75200"/>
    <w:rsid w:val="00F90708"/>
    <w:rsid w:val="00F9374D"/>
    <w:rsid w:val="00FA2B92"/>
    <w:rsid w:val="00FC1B38"/>
    <w:rsid w:val="00FC6825"/>
    <w:rsid w:val="00FD032F"/>
    <w:rsid w:val="00FD2E00"/>
    <w:rsid w:val="00FD4277"/>
    <w:rsid w:val="00F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6E"/>
    <w:rPr>
      <w:sz w:val="24"/>
    </w:rPr>
  </w:style>
  <w:style w:type="paragraph" w:styleId="1">
    <w:name w:val="heading 1"/>
    <w:basedOn w:val="a"/>
    <w:next w:val="a"/>
    <w:qFormat/>
    <w:rsid w:val="0044606E"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rsid w:val="0044606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606E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A2E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E6C"/>
  </w:style>
  <w:style w:type="paragraph" w:styleId="a5">
    <w:name w:val="Balloon Text"/>
    <w:basedOn w:val="a"/>
    <w:semiHidden/>
    <w:rsid w:val="000F23B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D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A55D2D"/>
    <w:rPr>
      <w:sz w:val="24"/>
    </w:rPr>
  </w:style>
  <w:style w:type="paragraph" w:styleId="a7">
    <w:name w:val="header"/>
    <w:basedOn w:val="a"/>
    <w:link w:val="a8"/>
    <w:uiPriority w:val="99"/>
    <w:unhideWhenUsed/>
    <w:rsid w:val="002B6D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B6DB9"/>
    <w:rPr>
      <w:sz w:val="24"/>
    </w:rPr>
  </w:style>
  <w:style w:type="paragraph" w:styleId="a9">
    <w:name w:val="footer"/>
    <w:basedOn w:val="a"/>
    <w:link w:val="aa"/>
    <w:uiPriority w:val="99"/>
    <w:unhideWhenUsed/>
    <w:rsid w:val="002B6D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6DB9"/>
    <w:rPr>
      <w:sz w:val="24"/>
    </w:rPr>
  </w:style>
  <w:style w:type="character" w:styleId="ab">
    <w:name w:val="Hyperlink"/>
    <w:uiPriority w:val="99"/>
    <w:unhideWhenUsed/>
    <w:rsid w:val="00127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6E"/>
    <w:rPr>
      <w:sz w:val="24"/>
    </w:rPr>
  </w:style>
  <w:style w:type="paragraph" w:styleId="1">
    <w:name w:val="heading 1"/>
    <w:basedOn w:val="a"/>
    <w:next w:val="a"/>
    <w:qFormat/>
    <w:rsid w:val="0044606E"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rsid w:val="0044606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606E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A2E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E6C"/>
  </w:style>
  <w:style w:type="paragraph" w:styleId="a5">
    <w:name w:val="Balloon Text"/>
    <w:basedOn w:val="a"/>
    <w:semiHidden/>
    <w:rsid w:val="000F23B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D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A55D2D"/>
    <w:rPr>
      <w:sz w:val="24"/>
    </w:rPr>
  </w:style>
  <w:style w:type="paragraph" w:styleId="a7">
    <w:name w:val="header"/>
    <w:basedOn w:val="a"/>
    <w:link w:val="a8"/>
    <w:uiPriority w:val="99"/>
    <w:unhideWhenUsed/>
    <w:rsid w:val="002B6D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B6DB9"/>
    <w:rPr>
      <w:sz w:val="24"/>
    </w:rPr>
  </w:style>
  <w:style w:type="paragraph" w:styleId="a9">
    <w:name w:val="footer"/>
    <w:basedOn w:val="a"/>
    <w:link w:val="aa"/>
    <w:uiPriority w:val="99"/>
    <w:unhideWhenUsed/>
    <w:rsid w:val="002B6D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6DB9"/>
    <w:rPr>
      <w:sz w:val="24"/>
    </w:rPr>
  </w:style>
  <w:style w:type="character" w:styleId="ab">
    <w:name w:val="Hyperlink"/>
    <w:uiPriority w:val="99"/>
    <w:unhideWhenUsed/>
    <w:rsid w:val="00127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phacent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phacent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phacent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rs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o.tarss@gmail.com" TargetMode="External"/><Relationship Id="rId14" Type="http://schemas.openxmlformats.org/officeDocument/2006/relationships/hyperlink" Target="http://www.alphacenter.ru/cgi-bin/ForgotPassword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‘ҐЄаҐв ам</dc:creator>
  <cp:lastModifiedBy>tarss</cp:lastModifiedBy>
  <cp:revision>5</cp:revision>
  <cp:lastPrinted>2016-02-02T09:37:00Z</cp:lastPrinted>
  <dcterms:created xsi:type="dcterms:W3CDTF">2016-07-06T06:26:00Z</dcterms:created>
  <dcterms:modified xsi:type="dcterms:W3CDTF">2016-07-06T08:53:00Z</dcterms:modified>
</cp:coreProperties>
</file>