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34" w:type="dxa"/>
        <w:tblLook w:val="00A0" w:firstRow="1" w:lastRow="0" w:firstColumn="1" w:lastColumn="0" w:noHBand="0" w:noVBand="0"/>
      </w:tblPr>
      <w:tblGrid>
        <w:gridCol w:w="4363"/>
        <w:gridCol w:w="741"/>
        <w:gridCol w:w="4364"/>
      </w:tblGrid>
      <w:tr w:rsidR="00EB72F6" w:rsidRPr="00785B2E" w:rsidTr="00EB72F6">
        <w:trPr>
          <w:trHeight w:hRule="exact" w:val="2722"/>
        </w:trPr>
        <w:tc>
          <w:tcPr>
            <w:tcW w:w="4363" w:type="dxa"/>
            <w:shd w:val="clear" w:color="auto" w:fill="auto"/>
          </w:tcPr>
          <w:p w:rsidR="00EB72F6" w:rsidRPr="00EB72F6" w:rsidRDefault="00EB72F6" w:rsidP="00B67411">
            <w:pPr>
              <w:spacing w:line="200" w:lineRule="exact"/>
              <w:ind w:left="-113" w:right="-113"/>
              <w:jc w:val="center"/>
              <w:rPr>
                <w:b/>
                <w:sz w:val="20"/>
                <w:lang w:val="be-BY"/>
              </w:rPr>
            </w:pPr>
            <w:r w:rsidRPr="00EB72F6">
              <w:rPr>
                <w:sz w:val="20"/>
                <w:lang w:val="be-BY"/>
              </w:rPr>
              <w:t>Гродзенскі абласны выканаўчы камітэт</w:t>
            </w:r>
          </w:p>
          <w:p w:rsidR="00EB72F6" w:rsidRPr="00EB72F6" w:rsidRDefault="00EB72F6" w:rsidP="00B67411">
            <w:pPr>
              <w:tabs>
                <w:tab w:val="left" w:pos="4111"/>
              </w:tabs>
              <w:spacing w:before="120" w:after="80" w:line="210" w:lineRule="exact"/>
              <w:ind w:left="-113" w:right="-113"/>
              <w:jc w:val="center"/>
              <w:rPr>
                <w:b/>
                <w:sz w:val="22"/>
                <w:szCs w:val="22"/>
                <w:lang w:val="be-BY"/>
              </w:rPr>
            </w:pPr>
            <w:r w:rsidRPr="00EB72F6">
              <w:rPr>
                <w:b/>
                <w:sz w:val="22"/>
                <w:szCs w:val="22"/>
                <w:lang w:val="be-BY"/>
              </w:rPr>
              <w:t xml:space="preserve">Дзяржаўнае абласное </w:t>
            </w:r>
            <w:r w:rsidRPr="00EB72F6">
              <w:rPr>
                <w:b/>
                <w:sz w:val="22"/>
                <w:szCs w:val="22"/>
                <w:lang w:val="be-BY"/>
              </w:rPr>
              <w:br/>
              <w:t xml:space="preserve">унітарнае прадпрыемства </w:t>
            </w:r>
            <w:r w:rsidRPr="00EB72F6">
              <w:rPr>
                <w:b/>
                <w:sz w:val="22"/>
                <w:szCs w:val="22"/>
                <w:lang w:val="be-BY"/>
              </w:rPr>
              <w:br/>
              <w:t xml:space="preserve">«Упраўленне капітальнага будаўніцтва </w:t>
            </w:r>
            <w:r w:rsidRPr="00EB72F6">
              <w:rPr>
                <w:b/>
                <w:sz w:val="22"/>
                <w:szCs w:val="22"/>
                <w:lang w:val="be-BY"/>
              </w:rPr>
              <w:br/>
              <w:t>Гродзенскага аблвыканкама»</w:t>
            </w:r>
          </w:p>
          <w:p w:rsidR="00EB72F6" w:rsidRPr="00EB72F6" w:rsidRDefault="00EB72F6" w:rsidP="00B67411">
            <w:pPr>
              <w:tabs>
                <w:tab w:val="left" w:pos="4111"/>
              </w:tabs>
              <w:spacing w:after="80" w:line="200" w:lineRule="exact"/>
              <w:ind w:left="-113" w:right="-113"/>
              <w:jc w:val="center"/>
              <w:rPr>
                <w:b/>
                <w:sz w:val="20"/>
                <w:lang w:val="be-BY"/>
              </w:rPr>
            </w:pPr>
            <w:r w:rsidRPr="00EB72F6">
              <w:rPr>
                <w:sz w:val="20"/>
                <w:lang w:val="be-BY"/>
              </w:rPr>
              <w:t>(ДАУП «УКБ Гродзенскага аблвыканкама»)</w:t>
            </w:r>
          </w:p>
          <w:p w:rsidR="00EB72F6" w:rsidRPr="00785B2E" w:rsidRDefault="00EB72F6" w:rsidP="00B67411">
            <w:pPr>
              <w:tabs>
                <w:tab w:val="left" w:pos="4111"/>
              </w:tabs>
              <w:spacing w:after="80"/>
              <w:ind w:left="-113" w:right="-113"/>
              <w:jc w:val="center"/>
              <w:rPr>
                <w:b/>
                <w:lang w:val="be-BY"/>
              </w:rPr>
            </w:pPr>
            <w:r w:rsidRPr="00C95683">
              <w:rPr>
                <w:sz w:val="20"/>
                <w:lang w:val="be-BY"/>
              </w:rPr>
              <w:t>вул. Ажэшкі, 3, 230023, г. Гродна</w:t>
            </w:r>
            <w:r w:rsidRPr="00785B2E">
              <w:rPr>
                <w:lang w:val="be-BY"/>
              </w:rPr>
              <w:t xml:space="preserve"> </w:t>
            </w:r>
          </w:p>
          <w:p w:rsidR="00EB72F6" w:rsidRPr="00785B2E" w:rsidRDefault="00EB72F6" w:rsidP="00B67411">
            <w:pPr>
              <w:tabs>
                <w:tab w:val="left" w:pos="4111"/>
              </w:tabs>
              <w:spacing w:after="80"/>
              <w:ind w:left="-113" w:right="-113"/>
              <w:jc w:val="center"/>
              <w:rPr>
                <w:b/>
                <w:sz w:val="18"/>
                <w:szCs w:val="18"/>
                <w:lang w:val="be-BY"/>
              </w:rPr>
            </w:pPr>
            <w:r w:rsidRPr="00785B2E">
              <w:rPr>
                <w:sz w:val="18"/>
                <w:szCs w:val="18"/>
                <w:lang w:val="be-BY"/>
              </w:rPr>
              <w:t>тэл. (0152) 74 34 01, факс 77 15 99</w:t>
            </w:r>
          </w:p>
          <w:p w:rsidR="00EB72F6" w:rsidRPr="00B21919" w:rsidRDefault="00EB72F6" w:rsidP="00B67411">
            <w:pPr>
              <w:spacing w:line="190" w:lineRule="exact"/>
              <w:ind w:left="-113" w:right="-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эл. почта</w:t>
            </w:r>
            <w:r w:rsidRPr="00B21919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obluks</w:t>
            </w:r>
            <w:proofErr w:type="spellEnd"/>
            <w:r w:rsidRPr="00401174">
              <w:rPr>
                <w:sz w:val="18"/>
                <w:szCs w:val="18"/>
                <w:lang w:val="be-BY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01174">
              <w:rPr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grodno</w:t>
            </w:r>
            <w:proofErr w:type="spellEnd"/>
            <w:r w:rsidRPr="00401174">
              <w:rPr>
                <w:sz w:val="18"/>
                <w:szCs w:val="18"/>
                <w:lang w:val="be-BY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</w:tc>
        <w:tc>
          <w:tcPr>
            <w:tcW w:w="741" w:type="dxa"/>
            <w:shd w:val="clear" w:color="auto" w:fill="auto"/>
          </w:tcPr>
          <w:p w:rsidR="00EB72F6" w:rsidRPr="00785B2E" w:rsidRDefault="00EB72F6" w:rsidP="00B6741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4364" w:type="dxa"/>
            <w:shd w:val="clear" w:color="auto" w:fill="auto"/>
          </w:tcPr>
          <w:p w:rsidR="00EB72F6" w:rsidRPr="00EB72F6" w:rsidRDefault="00EB72F6" w:rsidP="00B67411">
            <w:pPr>
              <w:spacing w:line="200" w:lineRule="exact"/>
              <w:ind w:left="-113" w:right="-113"/>
              <w:jc w:val="center"/>
              <w:rPr>
                <w:b/>
                <w:sz w:val="20"/>
                <w:lang w:val="be-BY"/>
              </w:rPr>
            </w:pPr>
            <w:r w:rsidRPr="00EB72F6">
              <w:rPr>
                <w:sz w:val="20"/>
                <w:lang w:val="be-BY"/>
              </w:rPr>
              <w:t>Гродненский областной исполнительный комитет</w:t>
            </w:r>
          </w:p>
          <w:p w:rsidR="00EB72F6" w:rsidRPr="00EB72F6" w:rsidRDefault="00EB72F6" w:rsidP="00B67411">
            <w:pPr>
              <w:tabs>
                <w:tab w:val="left" w:pos="4111"/>
              </w:tabs>
              <w:spacing w:before="120" w:after="80" w:line="210" w:lineRule="exact"/>
              <w:ind w:left="-113" w:right="-113"/>
              <w:jc w:val="center"/>
              <w:rPr>
                <w:b/>
                <w:sz w:val="22"/>
                <w:szCs w:val="22"/>
                <w:lang w:val="be-BY"/>
              </w:rPr>
            </w:pPr>
            <w:r w:rsidRPr="00EB72F6">
              <w:rPr>
                <w:b/>
                <w:sz w:val="22"/>
                <w:szCs w:val="22"/>
                <w:lang w:val="be-BY"/>
              </w:rPr>
              <w:t xml:space="preserve">Государственное областное </w:t>
            </w:r>
            <w:r w:rsidRPr="00EB72F6">
              <w:rPr>
                <w:b/>
                <w:sz w:val="22"/>
                <w:szCs w:val="22"/>
                <w:lang w:val="be-BY"/>
              </w:rPr>
              <w:br/>
              <w:t xml:space="preserve">унитарное предприятие </w:t>
            </w:r>
            <w:r w:rsidRPr="00EB72F6">
              <w:rPr>
                <w:b/>
                <w:sz w:val="22"/>
                <w:szCs w:val="22"/>
                <w:lang w:val="be-BY"/>
              </w:rPr>
              <w:br/>
              <w:t>«Управление капитального строительства Гродненского облисполкома»</w:t>
            </w:r>
          </w:p>
          <w:p w:rsidR="00EB72F6" w:rsidRPr="00EB72F6" w:rsidRDefault="00EB72F6" w:rsidP="00B67411">
            <w:pPr>
              <w:tabs>
                <w:tab w:val="left" w:pos="4111"/>
              </w:tabs>
              <w:spacing w:after="80" w:line="200" w:lineRule="exact"/>
              <w:ind w:left="-113" w:right="-113"/>
              <w:jc w:val="center"/>
              <w:rPr>
                <w:b/>
                <w:sz w:val="20"/>
                <w:lang w:val="be-BY"/>
              </w:rPr>
            </w:pPr>
            <w:r w:rsidRPr="00EB72F6">
              <w:rPr>
                <w:sz w:val="20"/>
                <w:lang w:val="be-BY"/>
              </w:rPr>
              <w:t>(ГОУП «УКС Гродненского облисполкома»)</w:t>
            </w:r>
          </w:p>
          <w:p w:rsidR="00EB72F6" w:rsidRPr="00C95683" w:rsidRDefault="00EB72F6" w:rsidP="00B67411">
            <w:pPr>
              <w:tabs>
                <w:tab w:val="left" w:pos="4111"/>
              </w:tabs>
              <w:spacing w:after="80"/>
              <w:ind w:left="-113" w:right="-113"/>
              <w:jc w:val="center"/>
              <w:rPr>
                <w:b/>
                <w:sz w:val="20"/>
                <w:lang w:val="be-BY"/>
              </w:rPr>
            </w:pPr>
            <w:r w:rsidRPr="00C95683">
              <w:rPr>
                <w:sz w:val="20"/>
                <w:lang w:val="be-BY"/>
              </w:rPr>
              <w:t>ул. Ожешко, 3, 230023, г. Гродно</w:t>
            </w:r>
          </w:p>
          <w:p w:rsidR="00EB72F6" w:rsidRPr="00785B2E" w:rsidRDefault="00EB72F6" w:rsidP="00B67411">
            <w:pPr>
              <w:tabs>
                <w:tab w:val="left" w:pos="4111"/>
              </w:tabs>
              <w:spacing w:after="80"/>
              <w:ind w:left="-113" w:right="-113"/>
              <w:jc w:val="center"/>
              <w:rPr>
                <w:b/>
                <w:sz w:val="18"/>
                <w:szCs w:val="18"/>
                <w:lang w:val="be-BY"/>
              </w:rPr>
            </w:pPr>
            <w:r w:rsidRPr="00785B2E">
              <w:rPr>
                <w:sz w:val="18"/>
                <w:szCs w:val="18"/>
                <w:lang w:val="be-BY"/>
              </w:rPr>
              <w:t xml:space="preserve">тел. (0152) 74 34 01, факс 77 15 99 </w:t>
            </w:r>
          </w:p>
          <w:p w:rsidR="00EB72F6" w:rsidRPr="00401174" w:rsidRDefault="00EB72F6" w:rsidP="00B67411">
            <w:pPr>
              <w:spacing w:line="190" w:lineRule="exact"/>
              <w:ind w:left="-113" w:right="-113"/>
              <w:jc w:val="center"/>
              <w:rPr>
                <w:b/>
                <w:sz w:val="18"/>
                <w:szCs w:val="18"/>
                <w:lang w:val="be-BY"/>
              </w:rPr>
            </w:pPr>
            <w:r w:rsidRPr="00401174">
              <w:rPr>
                <w:sz w:val="18"/>
                <w:szCs w:val="18"/>
                <w:lang w:val="be-BY"/>
              </w:rPr>
              <w:t xml:space="preserve">эл. почта: </w:t>
            </w:r>
            <w:proofErr w:type="spellStart"/>
            <w:r>
              <w:rPr>
                <w:sz w:val="18"/>
                <w:szCs w:val="18"/>
                <w:lang w:val="en-US"/>
              </w:rPr>
              <w:t>obluks</w:t>
            </w:r>
            <w:proofErr w:type="spellEnd"/>
            <w:r w:rsidRPr="00401174">
              <w:rPr>
                <w:sz w:val="18"/>
                <w:szCs w:val="18"/>
                <w:lang w:val="be-BY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01174">
              <w:rPr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grodno</w:t>
            </w:r>
            <w:proofErr w:type="spellEnd"/>
            <w:r w:rsidRPr="00401174">
              <w:rPr>
                <w:sz w:val="18"/>
                <w:szCs w:val="18"/>
                <w:lang w:val="be-BY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</w:tc>
      </w:tr>
      <w:tr w:rsidR="00EB72F6" w:rsidRPr="00785B2E" w:rsidTr="00575B6B">
        <w:trPr>
          <w:trHeight w:hRule="exact" w:val="405"/>
        </w:trPr>
        <w:tc>
          <w:tcPr>
            <w:tcW w:w="4363" w:type="dxa"/>
            <w:shd w:val="clear" w:color="auto" w:fill="auto"/>
          </w:tcPr>
          <w:p w:rsidR="00EB72F6" w:rsidRPr="00401174" w:rsidRDefault="00EB72F6" w:rsidP="00B67411">
            <w:pPr>
              <w:tabs>
                <w:tab w:val="left" w:pos="4111"/>
              </w:tabs>
              <w:jc w:val="center"/>
              <w:rPr>
                <w:b/>
                <w:bCs/>
                <w:color w:val="000000"/>
                <w:sz w:val="6"/>
                <w:szCs w:val="6"/>
                <w:lang w:val="be-BY"/>
              </w:rPr>
            </w:pPr>
          </w:p>
          <w:p w:rsidR="00EB72F6" w:rsidRPr="00785B2E" w:rsidRDefault="00EB72F6" w:rsidP="00E50FD7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1" w:type="dxa"/>
            <w:shd w:val="clear" w:color="auto" w:fill="auto"/>
          </w:tcPr>
          <w:p w:rsidR="00EB72F6" w:rsidRPr="00785B2E" w:rsidRDefault="00EB72F6" w:rsidP="00B67411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  <w:shd w:val="clear" w:color="auto" w:fill="auto"/>
          </w:tcPr>
          <w:p w:rsidR="00EB72F6" w:rsidRDefault="00EB72F6" w:rsidP="00B67411">
            <w:pPr>
              <w:ind w:left="-113" w:right="-113"/>
              <w:jc w:val="center"/>
              <w:rPr>
                <w:b/>
                <w:color w:val="000000"/>
                <w:lang w:val="be-BY"/>
              </w:rPr>
            </w:pPr>
          </w:p>
          <w:p w:rsidR="00EB72F6" w:rsidRDefault="00EB72F6" w:rsidP="00B67411">
            <w:pPr>
              <w:ind w:left="-113" w:right="-113"/>
              <w:jc w:val="center"/>
              <w:rPr>
                <w:b/>
                <w:color w:val="000000"/>
                <w:lang w:val="be-BY"/>
              </w:rPr>
            </w:pPr>
          </w:p>
          <w:p w:rsidR="00EB72F6" w:rsidRPr="00785B2E" w:rsidRDefault="00EB72F6" w:rsidP="00B67411">
            <w:pPr>
              <w:ind w:left="-113" w:right="-113"/>
              <w:jc w:val="center"/>
              <w:rPr>
                <w:b/>
                <w:color w:val="000000"/>
                <w:lang w:val="be-BY"/>
              </w:rPr>
            </w:pPr>
          </w:p>
        </w:tc>
      </w:tr>
    </w:tbl>
    <w:p w:rsidR="00EB72F6" w:rsidRPr="00D11F2C" w:rsidRDefault="00EB72F6" w:rsidP="00EB72F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11F2C">
        <w:rPr>
          <w:rFonts w:ascii="Times New Roman" w:hAnsi="Times New Roman" w:cs="Times New Roman"/>
          <w:sz w:val="26"/>
          <w:szCs w:val="26"/>
        </w:rPr>
        <w:t>ПРИГЛАШЕНИЕ</w:t>
      </w:r>
    </w:p>
    <w:p w:rsidR="00EB72F6" w:rsidRPr="00E247A9" w:rsidRDefault="00C95683" w:rsidP="00EB72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EB72F6" w:rsidRPr="00E247A9">
        <w:rPr>
          <w:rFonts w:ascii="Times New Roman" w:hAnsi="Times New Roman" w:cs="Times New Roman"/>
          <w:sz w:val="24"/>
          <w:szCs w:val="24"/>
        </w:rPr>
        <w:t xml:space="preserve">электронном аукционе </w:t>
      </w:r>
      <w:r w:rsidR="0005472F" w:rsidRPr="00E247A9">
        <w:rPr>
          <w:rFonts w:ascii="Times New Roman" w:hAnsi="Times New Roman" w:cs="Times New Roman"/>
          <w:sz w:val="24"/>
          <w:szCs w:val="24"/>
        </w:rPr>
        <w:t xml:space="preserve">из </w:t>
      </w:r>
      <w:r w:rsidR="00E247A9" w:rsidRPr="00E247A9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05472F" w:rsidRPr="00E247A9">
        <w:rPr>
          <w:rFonts w:ascii="Times New Roman" w:hAnsi="Times New Roman" w:cs="Times New Roman"/>
          <w:sz w:val="24"/>
          <w:szCs w:val="24"/>
        </w:rPr>
        <w:t>лот</w:t>
      </w:r>
      <w:r w:rsidR="00E247A9" w:rsidRPr="00E247A9">
        <w:rPr>
          <w:rFonts w:ascii="Times New Roman" w:hAnsi="Times New Roman" w:cs="Times New Roman"/>
          <w:sz w:val="24"/>
          <w:szCs w:val="24"/>
        </w:rPr>
        <w:t>а</w:t>
      </w:r>
    </w:p>
    <w:p w:rsidR="00EB72F6" w:rsidRPr="00E247A9" w:rsidRDefault="00EB72F6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683" w:rsidRPr="00E247A9" w:rsidRDefault="00C95683" w:rsidP="00C9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 xml:space="preserve">Вид процедуры государственной закупки: электронный аукцион. </w:t>
      </w:r>
    </w:p>
    <w:p w:rsidR="00C95683" w:rsidRPr="00E247A9" w:rsidRDefault="00C95683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5683" w:rsidRPr="00E247A9" w:rsidRDefault="00C95683" w:rsidP="00C9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1. Сведения о заказчике:</w:t>
      </w:r>
    </w:p>
    <w:p w:rsidR="00C95683" w:rsidRPr="00E247A9" w:rsidRDefault="00C95683" w:rsidP="00C95683">
      <w:pPr>
        <w:jc w:val="both"/>
        <w:rPr>
          <w:u w:val="single"/>
        </w:rPr>
      </w:pPr>
      <w:r w:rsidRPr="00E247A9">
        <w:t>1.1. полное наименование:  Государственное областное унитарное предприятие «Управление капитального строительства Гродненского облисполкома»;</w:t>
      </w:r>
    </w:p>
    <w:p w:rsidR="00C95683" w:rsidRPr="00E247A9" w:rsidRDefault="00C95683" w:rsidP="00C9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1.2. место нахождения: г. Гродно, ул. Ожешко, 3;</w:t>
      </w:r>
    </w:p>
    <w:p w:rsidR="00C95683" w:rsidRPr="00E247A9" w:rsidRDefault="00C95683" w:rsidP="00C9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1.3. учетный номер плательщика заказчика: 500047548;</w:t>
      </w:r>
    </w:p>
    <w:p w:rsidR="00C95683" w:rsidRPr="00E247A9" w:rsidRDefault="00C95683" w:rsidP="00C9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1.4. фамилия, имя, отчество контактного лица: Иванченко Евгений Викторович;</w:t>
      </w:r>
    </w:p>
    <w:p w:rsidR="00C95683" w:rsidRPr="00E247A9" w:rsidRDefault="00C95683" w:rsidP="00C95683">
      <w:pPr>
        <w:autoSpaceDE w:val="0"/>
        <w:autoSpaceDN w:val="0"/>
        <w:adjustRightInd w:val="0"/>
        <w:jc w:val="both"/>
      </w:pPr>
      <w:r w:rsidRPr="00E247A9">
        <w:t xml:space="preserve">1.5. номер контактного телефона: </w:t>
      </w:r>
      <w:r w:rsidRPr="00E247A9">
        <w:rPr>
          <w:lang w:eastAsia="en-US"/>
        </w:rPr>
        <w:t>8(0152)73-0</w:t>
      </w:r>
      <w:r w:rsidR="0017360B" w:rsidRPr="00E247A9">
        <w:rPr>
          <w:lang w:eastAsia="en-US"/>
        </w:rPr>
        <w:t>4</w:t>
      </w:r>
      <w:r w:rsidRPr="00E247A9">
        <w:rPr>
          <w:lang w:eastAsia="en-US"/>
        </w:rPr>
        <w:t>-</w:t>
      </w:r>
      <w:r w:rsidR="0017360B" w:rsidRPr="00E247A9">
        <w:rPr>
          <w:lang w:eastAsia="en-US"/>
        </w:rPr>
        <w:t>48</w:t>
      </w:r>
      <w:r w:rsidRPr="00E247A9">
        <w:rPr>
          <w:lang w:eastAsia="en-US"/>
        </w:rPr>
        <w:t>,</w:t>
      </w:r>
      <w:r w:rsidRPr="00E247A9">
        <w:t xml:space="preserve">  </w:t>
      </w:r>
      <w:r w:rsidR="00575B6B" w:rsidRPr="00E247A9">
        <w:t>факс</w:t>
      </w:r>
      <w:r w:rsidR="00575B6B" w:rsidRPr="00E247A9">
        <w:rPr>
          <w:lang w:eastAsia="en-US"/>
        </w:rPr>
        <w:t xml:space="preserve"> 8(0152)73-02-70, </w:t>
      </w:r>
      <w:r w:rsidR="00D5728E" w:rsidRPr="00E247A9">
        <w:rPr>
          <w:bCs/>
        </w:rPr>
        <w:t>моб. 8(029)5897609;</w:t>
      </w:r>
    </w:p>
    <w:p w:rsidR="00C95683" w:rsidRPr="00E247A9" w:rsidRDefault="00C95683" w:rsidP="00C95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 xml:space="preserve">1.6. адрес электронной почты: </w:t>
      </w:r>
      <w:proofErr w:type="spellStart"/>
      <w:r w:rsidRPr="00E247A9">
        <w:rPr>
          <w:rFonts w:ascii="Times New Roman" w:hAnsi="Times New Roman" w:cs="Times New Roman"/>
          <w:sz w:val="24"/>
          <w:szCs w:val="24"/>
          <w:lang w:val="en-US"/>
        </w:rPr>
        <w:t>grodnobel</w:t>
      </w:r>
      <w:proofErr w:type="spellEnd"/>
      <w:r w:rsidR="00575B6B" w:rsidRPr="00E247A9">
        <w:rPr>
          <w:rFonts w:ascii="Times New Roman" w:hAnsi="Times New Roman" w:cs="Times New Roman"/>
          <w:sz w:val="24"/>
          <w:szCs w:val="24"/>
        </w:rPr>
        <w:t>2016</w:t>
      </w:r>
      <w:r w:rsidRPr="00E247A9">
        <w:rPr>
          <w:rFonts w:ascii="Times New Roman" w:hAnsi="Times New Roman" w:cs="Times New Roman"/>
          <w:sz w:val="24"/>
          <w:szCs w:val="24"/>
        </w:rPr>
        <w:t>@</w:t>
      </w:r>
      <w:r w:rsidRPr="00E247A9">
        <w:rPr>
          <w:rFonts w:ascii="Times New Roman" w:hAnsi="Times New Roman" w:cs="Times New Roman"/>
          <w:sz w:val="24"/>
          <w:szCs w:val="24"/>
          <w:lang w:val="en-US"/>
        </w:rPr>
        <w:t>tut</w:t>
      </w:r>
      <w:r w:rsidRPr="00E247A9">
        <w:rPr>
          <w:rFonts w:ascii="Times New Roman" w:hAnsi="Times New Roman" w:cs="Times New Roman"/>
          <w:sz w:val="24"/>
          <w:szCs w:val="24"/>
        </w:rPr>
        <w:t>.</w:t>
      </w:r>
      <w:r w:rsidRPr="00E247A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247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683" w:rsidRPr="00E247A9" w:rsidRDefault="00C95683" w:rsidP="00C95683">
      <w:pPr>
        <w:autoSpaceDE w:val="0"/>
        <w:autoSpaceDN w:val="0"/>
        <w:adjustRightInd w:val="0"/>
        <w:jc w:val="both"/>
        <w:rPr>
          <w:lang w:eastAsia="en-US"/>
        </w:rPr>
      </w:pPr>
      <w:r w:rsidRPr="00E247A9">
        <w:t xml:space="preserve">1.7. размер оплаты услуг оператора электронной торговой площадки: </w:t>
      </w:r>
      <w:r w:rsidRPr="00E247A9">
        <w:rPr>
          <w:lang w:eastAsia="en-US"/>
        </w:rPr>
        <w:t>согласно тарифам электронной торговой площадки.</w:t>
      </w:r>
    </w:p>
    <w:p w:rsidR="00C95683" w:rsidRPr="00E247A9" w:rsidRDefault="00C95683" w:rsidP="00EB72F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B72F6" w:rsidRPr="00E247A9" w:rsidRDefault="00EB72F6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2. Сведения о предмете государственной закупки:</w:t>
      </w:r>
    </w:p>
    <w:p w:rsidR="00EB72F6" w:rsidRPr="00E247A9" w:rsidRDefault="00EB72F6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2.1.</w:t>
      </w:r>
      <w:r w:rsidR="00E34805" w:rsidRPr="00E247A9">
        <w:rPr>
          <w:rFonts w:ascii="Times New Roman" w:hAnsi="Times New Roman" w:cs="Times New Roman"/>
          <w:sz w:val="24"/>
          <w:szCs w:val="24"/>
        </w:rPr>
        <w:t>1.</w:t>
      </w:r>
      <w:r w:rsidRPr="00E247A9">
        <w:rPr>
          <w:rFonts w:ascii="Times New Roman" w:hAnsi="Times New Roman" w:cs="Times New Roman"/>
          <w:sz w:val="24"/>
          <w:szCs w:val="24"/>
        </w:rPr>
        <w:t xml:space="preserve"> предмет закупки </w:t>
      </w:r>
      <w:r w:rsidR="00E34805" w:rsidRPr="00E247A9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Pr="00E247A9">
        <w:rPr>
          <w:rFonts w:ascii="Times New Roman" w:hAnsi="Times New Roman" w:cs="Times New Roman"/>
          <w:sz w:val="24"/>
          <w:szCs w:val="24"/>
        </w:rPr>
        <w:t>(наименование)</w:t>
      </w:r>
      <w:r w:rsidR="00E34805" w:rsidRPr="00E247A9">
        <w:rPr>
          <w:rFonts w:ascii="Times New Roman" w:hAnsi="Times New Roman" w:cs="Times New Roman"/>
          <w:sz w:val="24"/>
          <w:szCs w:val="24"/>
        </w:rPr>
        <w:t xml:space="preserve">:  </w:t>
      </w:r>
      <w:r w:rsidR="00E247A9" w:rsidRPr="00E247A9">
        <w:rPr>
          <w:rFonts w:ascii="Times New Roman" w:hAnsi="Times New Roman" w:cs="Times New Roman"/>
          <w:bCs/>
          <w:sz w:val="24"/>
          <w:szCs w:val="24"/>
        </w:rPr>
        <w:t>Насосы</w:t>
      </w:r>
      <w:r w:rsidR="00D82C14" w:rsidRPr="00E247A9">
        <w:rPr>
          <w:rFonts w:ascii="Times New Roman" w:hAnsi="Times New Roman" w:cs="Times New Roman"/>
          <w:sz w:val="24"/>
          <w:szCs w:val="24"/>
        </w:rPr>
        <w:t>;</w:t>
      </w:r>
    </w:p>
    <w:p w:rsidR="00EB72F6" w:rsidRPr="00E247A9" w:rsidRDefault="00EB72F6" w:rsidP="00E247A9">
      <w:pPr>
        <w:jc w:val="both"/>
      </w:pPr>
      <w:proofErr w:type="gramStart"/>
      <w:r w:rsidRPr="00E247A9">
        <w:t>2.</w:t>
      </w:r>
      <w:r w:rsidR="00E34805" w:rsidRPr="00E247A9">
        <w:t>1</w:t>
      </w:r>
      <w:r w:rsidRPr="00E247A9">
        <w:t>.</w:t>
      </w:r>
      <w:r w:rsidR="00E34805" w:rsidRPr="00E247A9">
        <w:t>2</w:t>
      </w:r>
      <w:r w:rsidRPr="00E247A9">
        <w:t xml:space="preserve"> код предме</w:t>
      </w:r>
      <w:r w:rsidR="00D82C14" w:rsidRPr="00E247A9">
        <w:t xml:space="preserve">та закупки </w:t>
      </w:r>
      <w:r w:rsidR="00E34805" w:rsidRPr="00E247A9">
        <w:t xml:space="preserve">по лоту №1 </w:t>
      </w:r>
      <w:r w:rsidR="00D82C14" w:rsidRPr="00E247A9">
        <w:t>(подвид ОКРБ 007-2012</w:t>
      </w:r>
      <w:r w:rsidRPr="00E247A9">
        <w:t>) и наименование предмет</w:t>
      </w:r>
      <w:r w:rsidR="00D82C14" w:rsidRPr="00E247A9">
        <w:t xml:space="preserve">а закупки в соответствии с ним): </w:t>
      </w:r>
      <w:r w:rsidR="00E247A9" w:rsidRPr="00E247A9">
        <w:rPr>
          <w:bCs/>
        </w:rPr>
        <w:t>28.13.14.100</w:t>
      </w:r>
      <w:r w:rsidR="00E34805" w:rsidRPr="00E247A9">
        <w:rPr>
          <w:bCs/>
        </w:rPr>
        <w:t xml:space="preserve"> </w:t>
      </w:r>
      <w:r w:rsidR="00D82C14" w:rsidRPr="00E247A9">
        <w:rPr>
          <w:bCs/>
        </w:rPr>
        <w:t>–</w:t>
      </w:r>
      <w:r w:rsidR="00DF5709" w:rsidRPr="00E247A9">
        <w:rPr>
          <w:bCs/>
        </w:rPr>
        <w:t xml:space="preserve"> </w:t>
      </w:r>
      <w:r w:rsidR="00E247A9" w:rsidRPr="00E247A9">
        <w:rPr>
          <w:bCs/>
        </w:rPr>
        <w:t>Насосы для перекачки жидкостей центробежные погружные</w:t>
      </w:r>
      <w:r w:rsidR="00D82C14" w:rsidRPr="00E247A9">
        <w:rPr>
          <w:bCs/>
        </w:rPr>
        <w:t>;</w:t>
      </w:r>
      <w:proofErr w:type="gramEnd"/>
    </w:p>
    <w:p w:rsidR="001F61C4" w:rsidRPr="00E247A9" w:rsidRDefault="00E34805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2.1.</w:t>
      </w:r>
      <w:r w:rsidR="00EB72F6" w:rsidRPr="00E247A9">
        <w:rPr>
          <w:rFonts w:ascii="Times New Roman" w:hAnsi="Times New Roman" w:cs="Times New Roman"/>
          <w:sz w:val="24"/>
          <w:szCs w:val="24"/>
        </w:rPr>
        <w:t xml:space="preserve">3. объемы закупки </w:t>
      </w:r>
      <w:r w:rsidRPr="00E247A9">
        <w:rPr>
          <w:rFonts w:ascii="Times New Roman" w:hAnsi="Times New Roman" w:cs="Times New Roman"/>
          <w:sz w:val="24"/>
          <w:szCs w:val="24"/>
        </w:rPr>
        <w:t xml:space="preserve">по лоту №1 </w:t>
      </w:r>
      <w:r w:rsidR="00EB72F6" w:rsidRPr="00E247A9">
        <w:rPr>
          <w:rFonts w:ascii="Times New Roman" w:hAnsi="Times New Roman" w:cs="Times New Roman"/>
          <w:sz w:val="24"/>
          <w:szCs w:val="24"/>
        </w:rPr>
        <w:t>(в натуральном (с указанием единицы измерения) выражении)</w:t>
      </w:r>
      <w:r w:rsidR="001F61C4" w:rsidRPr="00E247A9">
        <w:rPr>
          <w:rFonts w:ascii="Times New Roman" w:hAnsi="Times New Roman" w:cs="Times New Roman"/>
          <w:sz w:val="24"/>
          <w:szCs w:val="24"/>
        </w:rPr>
        <w:t xml:space="preserve">: </w:t>
      </w:r>
      <w:r w:rsidR="00E247A9" w:rsidRPr="00E247A9">
        <w:rPr>
          <w:rFonts w:ascii="Times New Roman" w:hAnsi="Times New Roman" w:cs="Times New Roman"/>
          <w:sz w:val="24"/>
          <w:szCs w:val="24"/>
        </w:rPr>
        <w:t>16</w:t>
      </w:r>
      <w:r w:rsidR="00815D8F" w:rsidRPr="00E247A9">
        <w:rPr>
          <w:rFonts w:ascii="Times New Roman" w:hAnsi="Times New Roman" w:cs="Times New Roman"/>
          <w:sz w:val="24"/>
          <w:szCs w:val="24"/>
        </w:rPr>
        <w:t xml:space="preserve"> </w:t>
      </w:r>
      <w:r w:rsidRPr="00E247A9">
        <w:rPr>
          <w:rFonts w:ascii="Times New Roman" w:hAnsi="Times New Roman" w:cs="Times New Roman"/>
          <w:sz w:val="24"/>
          <w:szCs w:val="24"/>
        </w:rPr>
        <w:t>штук</w:t>
      </w:r>
      <w:r w:rsidR="001F61C4" w:rsidRPr="00E247A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72F6" w:rsidRPr="00E247A9" w:rsidRDefault="00E34805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2.1.</w:t>
      </w:r>
      <w:r w:rsidR="00EB72F6" w:rsidRPr="00E247A9">
        <w:rPr>
          <w:rFonts w:ascii="Times New Roman" w:hAnsi="Times New Roman" w:cs="Times New Roman"/>
          <w:sz w:val="24"/>
          <w:szCs w:val="24"/>
        </w:rPr>
        <w:t>4. место поставки товаров (выполнения работ, оказания услуг)</w:t>
      </w:r>
      <w:r w:rsidRPr="00E247A9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1F61C4" w:rsidRPr="00E247A9">
        <w:rPr>
          <w:rFonts w:ascii="Times New Roman" w:hAnsi="Times New Roman" w:cs="Times New Roman"/>
          <w:sz w:val="24"/>
          <w:szCs w:val="24"/>
        </w:rPr>
        <w:t xml:space="preserve">: </w:t>
      </w:r>
      <w:r w:rsidRPr="00E247A9">
        <w:rPr>
          <w:rFonts w:ascii="Times New Roman" w:hAnsi="Times New Roman" w:cs="Times New Roman"/>
          <w:bCs/>
          <w:sz w:val="24"/>
          <w:szCs w:val="24"/>
        </w:rPr>
        <w:t>г. Гродно, ул. Сокольская, 50 или на объект</w:t>
      </w:r>
      <w:r w:rsidR="001F61C4" w:rsidRPr="00E247A9">
        <w:rPr>
          <w:rFonts w:ascii="Times New Roman" w:hAnsi="Times New Roman" w:cs="Times New Roman"/>
          <w:sz w:val="24"/>
          <w:szCs w:val="24"/>
        </w:rPr>
        <w:t>;</w:t>
      </w:r>
    </w:p>
    <w:p w:rsidR="00EB72F6" w:rsidRPr="00E247A9" w:rsidRDefault="00E34805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2.1.</w:t>
      </w:r>
      <w:r w:rsidR="00EB72F6" w:rsidRPr="00E247A9">
        <w:rPr>
          <w:rFonts w:ascii="Times New Roman" w:hAnsi="Times New Roman" w:cs="Times New Roman"/>
          <w:sz w:val="24"/>
          <w:szCs w:val="24"/>
        </w:rPr>
        <w:t>5. источник финансирования закупки</w:t>
      </w:r>
      <w:r w:rsidRPr="00E247A9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1F61C4" w:rsidRPr="00E247A9">
        <w:rPr>
          <w:rFonts w:ascii="Times New Roman" w:hAnsi="Times New Roman" w:cs="Times New Roman"/>
          <w:sz w:val="24"/>
          <w:szCs w:val="24"/>
        </w:rPr>
        <w:t xml:space="preserve">: </w:t>
      </w:r>
      <w:r w:rsidR="00815D8F" w:rsidRPr="00E247A9">
        <w:rPr>
          <w:rFonts w:ascii="Times New Roman" w:hAnsi="Times New Roman" w:cs="Times New Roman"/>
          <w:sz w:val="24"/>
          <w:szCs w:val="24"/>
        </w:rPr>
        <w:t xml:space="preserve">республиканский </w:t>
      </w:r>
      <w:r w:rsidR="001F61C4" w:rsidRPr="00E247A9">
        <w:rPr>
          <w:rFonts w:ascii="Times New Roman" w:hAnsi="Times New Roman" w:cs="Times New Roman"/>
          <w:sz w:val="24"/>
          <w:szCs w:val="24"/>
        </w:rPr>
        <w:t>бюджет;</w:t>
      </w:r>
    </w:p>
    <w:p w:rsidR="00EB72F6" w:rsidRPr="00E247A9" w:rsidRDefault="00E34805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2.1.</w:t>
      </w:r>
      <w:r w:rsidR="00EB72F6" w:rsidRPr="00E247A9">
        <w:rPr>
          <w:rFonts w:ascii="Times New Roman" w:hAnsi="Times New Roman" w:cs="Times New Roman"/>
          <w:sz w:val="24"/>
          <w:szCs w:val="24"/>
        </w:rPr>
        <w:t xml:space="preserve">6. </w:t>
      </w:r>
      <w:r w:rsidRPr="00E247A9">
        <w:rPr>
          <w:rFonts w:ascii="Times New Roman" w:hAnsi="Times New Roman" w:cs="Times New Roman"/>
          <w:sz w:val="24"/>
          <w:szCs w:val="24"/>
        </w:rPr>
        <w:t>начальная цена электронного аукциона в случае его проведения по лоту №1: наименьшая цена из предложений участников, допущенных к торгам;</w:t>
      </w:r>
    </w:p>
    <w:p w:rsidR="00EB72F6" w:rsidRPr="00E247A9" w:rsidRDefault="00E34805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2.1.</w:t>
      </w:r>
      <w:r w:rsidR="00EB72F6" w:rsidRPr="00E247A9">
        <w:rPr>
          <w:rFonts w:ascii="Times New Roman" w:hAnsi="Times New Roman" w:cs="Times New Roman"/>
          <w:sz w:val="24"/>
          <w:szCs w:val="24"/>
        </w:rPr>
        <w:t>7. ориентировочные сроки осуществления закупки</w:t>
      </w:r>
      <w:r w:rsidRPr="00E247A9">
        <w:rPr>
          <w:rFonts w:ascii="Times New Roman" w:hAnsi="Times New Roman" w:cs="Times New Roman"/>
          <w:sz w:val="24"/>
          <w:szCs w:val="24"/>
        </w:rPr>
        <w:t xml:space="preserve"> по лоту №1</w:t>
      </w:r>
      <w:r w:rsidR="00AD37E7" w:rsidRPr="00E247A9">
        <w:rPr>
          <w:rFonts w:ascii="Times New Roman" w:hAnsi="Times New Roman" w:cs="Times New Roman"/>
          <w:sz w:val="24"/>
          <w:szCs w:val="24"/>
        </w:rPr>
        <w:t xml:space="preserve">: </w:t>
      </w:r>
      <w:r w:rsidR="00550197" w:rsidRPr="00E247A9">
        <w:rPr>
          <w:rFonts w:ascii="Times New Roman" w:hAnsi="Times New Roman" w:cs="Times New Roman"/>
          <w:sz w:val="24"/>
          <w:szCs w:val="24"/>
        </w:rPr>
        <w:t>окт</w:t>
      </w:r>
      <w:r w:rsidR="00E50FD7" w:rsidRPr="00E247A9">
        <w:rPr>
          <w:rFonts w:ascii="Times New Roman" w:hAnsi="Times New Roman" w:cs="Times New Roman"/>
          <w:sz w:val="24"/>
          <w:szCs w:val="24"/>
        </w:rPr>
        <w:t>ябрь</w:t>
      </w:r>
      <w:r w:rsidR="00376274" w:rsidRPr="00E247A9">
        <w:rPr>
          <w:rFonts w:ascii="Times New Roman" w:hAnsi="Times New Roman" w:cs="Times New Roman"/>
          <w:sz w:val="24"/>
          <w:szCs w:val="24"/>
        </w:rPr>
        <w:t>-ноябрь</w:t>
      </w:r>
      <w:r w:rsidR="00AD37E7" w:rsidRPr="00E247A9">
        <w:rPr>
          <w:rFonts w:ascii="Times New Roman" w:hAnsi="Times New Roman" w:cs="Times New Roman"/>
          <w:sz w:val="24"/>
          <w:szCs w:val="24"/>
        </w:rPr>
        <w:t xml:space="preserve"> 2016г.</w:t>
      </w:r>
      <w:r w:rsidRPr="00E247A9">
        <w:rPr>
          <w:rFonts w:ascii="Times New Roman" w:hAnsi="Times New Roman" w:cs="Times New Roman"/>
          <w:sz w:val="24"/>
          <w:szCs w:val="24"/>
        </w:rPr>
        <w:t>;</w:t>
      </w:r>
    </w:p>
    <w:p w:rsidR="00EB72F6" w:rsidRPr="00E247A9" w:rsidRDefault="00793C1D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3. Сведения об электронном аукционе</w:t>
      </w:r>
      <w:r w:rsidR="00EB72F6" w:rsidRPr="00E247A9">
        <w:rPr>
          <w:rFonts w:ascii="Times New Roman" w:hAnsi="Times New Roman" w:cs="Times New Roman"/>
          <w:sz w:val="24"/>
          <w:szCs w:val="24"/>
        </w:rPr>
        <w:t>:</w:t>
      </w:r>
    </w:p>
    <w:p w:rsidR="00EB72F6" w:rsidRPr="009D6C49" w:rsidRDefault="00793C1D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3.1. аукционные</w:t>
      </w:r>
      <w:r w:rsidR="00EB72F6" w:rsidRPr="00E247A9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EB72F6" w:rsidRPr="00E247A9" w:rsidRDefault="00EB72F6" w:rsidP="00EB72F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C49">
        <w:rPr>
          <w:rFonts w:ascii="Times New Roman" w:hAnsi="Times New Roman" w:cs="Times New Roman"/>
          <w:sz w:val="24"/>
          <w:szCs w:val="24"/>
        </w:rPr>
        <w:t>3.1.1. сроки размещения</w:t>
      </w:r>
      <w:r w:rsidR="00793C1D" w:rsidRPr="009D6C49">
        <w:rPr>
          <w:rFonts w:ascii="Times New Roman" w:hAnsi="Times New Roman" w:cs="Times New Roman"/>
          <w:sz w:val="24"/>
          <w:szCs w:val="24"/>
        </w:rPr>
        <w:t xml:space="preserve">: </w:t>
      </w:r>
      <w:r w:rsidR="00DF486A" w:rsidRPr="009D6C49">
        <w:rPr>
          <w:rFonts w:ascii="Times New Roman" w:hAnsi="Times New Roman" w:cs="Times New Roman"/>
          <w:sz w:val="24"/>
          <w:szCs w:val="24"/>
        </w:rPr>
        <w:t>3</w:t>
      </w:r>
      <w:r w:rsidR="003A3C84" w:rsidRPr="009D6C49">
        <w:rPr>
          <w:rFonts w:ascii="Times New Roman" w:hAnsi="Times New Roman" w:cs="Times New Roman"/>
          <w:sz w:val="24"/>
          <w:szCs w:val="24"/>
        </w:rPr>
        <w:t xml:space="preserve"> </w:t>
      </w:r>
      <w:r w:rsidR="00DF486A" w:rsidRPr="009D6C49">
        <w:rPr>
          <w:rFonts w:ascii="Times New Roman" w:hAnsi="Times New Roman" w:cs="Times New Roman"/>
          <w:sz w:val="24"/>
          <w:szCs w:val="24"/>
        </w:rPr>
        <w:t>октября</w:t>
      </w:r>
      <w:r w:rsidR="00793C1D" w:rsidRPr="009D6C49">
        <w:rPr>
          <w:rFonts w:ascii="Times New Roman" w:hAnsi="Times New Roman" w:cs="Times New Roman"/>
          <w:sz w:val="24"/>
          <w:szCs w:val="24"/>
        </w:rPr>
        <w:t xml:space="preserve"> 2016г. </w:t>
      </w:r>
      <w:r w:rsidRPr="009D6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2F6" w:rsidRPr="00E247A9" w:rsidRDefault="00EB72F6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3.1.2. место размещения и порядок получения</w:t>
      </w:r>
      <w:r w:rsidR="00793C1D" w:rsidRPr="00E247A9">
        <w:rPr>
          <w:rFonts w:ascii="Times New Roman" w:hAnsi="Times New Roman" w:cs="Times New Roman"/>
          <w:sz w:val="24"/>
          <w:szCs w:val="24"/>
        </w:rPr>
        <w:t>: в открытом доступе на электронно</w:t>
      </w:r>
      <w:r w:rsidR="0005472F" w:rsidRPr="00E247A9">
        <w:rPr>
          <w:rFonts w:ascii="Times New Roman" w:hAnsi="Times New Roman" w:cs="Times New Roman"/>
          <w:sz w:val="24"/>
          <w:szCs w:val="24"/>
        </w:rPr>
        <w:t>й</w:t>
      </w:r>
      <w:r w:rsidR="00793C1D" w:rsidRPr="00E247A9">
        <w:rPr>
          <w:rFonts w:ascii="Times New Roman" w:hAnsi="Times New Roman" w:cs="Times New Roman"/>
          <w:sz w:val="24"/>
          <w:szCs w:val="24"/>
        </w:rPr>
        <w:t xml:space="preserve"> торговой площадке </w:t>
      </w:r>
      <w:r w:rsidR="0005472F" w:rsidRPr="00E247A9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793C1D" w:rsidRPr="00E247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93C1D" w:rsidRPr="00E247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93C1D" w:rsidRPr="00E247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goszakupki</w:t>
        </w:r>
        <w:proofErr w:type="spellEnd"/>
        <w:r w:rsidR="00793C1D" w:rsidRPr="00E247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93C1D" w:rsidRPr="00E247A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by</w:t>
        </w:r>
      </w:hyperlink>
      <w:r w:rsidR="0005472F" w:rsidRPr="00E247A9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793C1D" w:rsidRPr="00E247A9">
        <w:rPr>
          <w:rFonts w:ascii="Times New Roman" w:hAnsi="Times New Roman" w:cs="Times New Roman"/>
          <w:sz w:val="24"/>
          <w:szCs w:val="24"/>
        </w:rPr>
        <w:t>;</w:t>
      </w:r>
    </w:p>
    <w:p w:rsidR="00EB72F6" w:rsidRPr="00E247A9" w:rsidRDefault="00EB72F6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3.1.3. язык размещения</w:t>
      </w:r>
      <w:r w:rsidR="00793C1D" w:rsidRPr="00E247A9">
        <w:rPr>
          <w:rFonts w:ascii="Times New Roman" w:hAnsi="Times New Roman" w:cs="Times New Roman"/>
          <w:sz w:val="24"/>
          <w:szCs w:val="24"/>
        </w:rPr>
        <w:t>: русский;</w:t>
      </w:r>
    </w:p>
    <w:p w:rsidR="00EB72F6" w:rsidRPr="00E247A9" w:rsidRDefault="00793C1D" w:rsidP="00EB7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 xml:space="preserve">3.2. размер </w:t>
      </w:r>
      <w:r w:rsidR="00D11F2C" w:rsidRPr="00E247A9">
        <w:rPr>
          <w:rFonts w:ascii="Times New Roman" w:hAnsi="Times New Roman" w:cs="Times New Roman"/>
          <w:sz w:val="24"/>
          <w:szCs w:val="24"/>
        </w:rPr>
        <w:t>аукционного</w:t>
      </w:r>
      <w:r w:rsidR="00EB72F6" w:rsidRPr="00E247A9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Pr="00E247A9">
        <w:rPr>
          <w:rFonts w:ascii="Times New Roman" w:hAnsi="Times New Roman" w:cs="Times New Roman"/>
          <w:sz w:val="24"/>
          <w:szCs w:val="24"/>
        </w:rPr>
        <w:t>: не требуется;</w:t>
      </w:r>
    </w:p>
    <w:p w:rsidR="00EB72F6" w:rsidRPr="00E247A9" w:rsidRDefault="00EB72F6" w:rsidP="003A3C84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>3.3. предложения:</w:t>
      </w:r>
    </w:p>
    <w:p w:rsidR="00FB2A54" w:rsidRPr="00E247A9" w:rsidRDefault="00EB72F6" w:rsidP="003A3C84">
      <w:pPr>
        <w:tabs>
          <w:tab w:val="left" w:pos="6804"/>
        </w:tabs>
        <w:autoSpaceDE w:val="0"/>
        <w:autoSpaceDN w:val="0"/>
        <w:adjustRightInd w:val="0"/>
        <w:jc w:val="both"/>
        <w:rPr>
          <w:lang w:eastAsia="en-US"/>
        </w:rPr>
      </w:pPr>
      <w:r w:rsidRPr="00E247A9">
        <w:t>3.3.1. место и порядок размещения</w:t>
      </w:r>
      <w:r w:rsidR="00FB2A54" w:rsidRPr="00E247A9">
        <w:t xml:space="preserve">: </w:t>
      </w:r>
      <w:r w:rsidR="00FB2A54" w:rsidRPr="00E247A9">
        <w:rPr>
          <w:lang w:eastAsia="en-US"/>
        </w:rPr>
        <w:t xml:space="preserve">на сайте </w:t>
      </w:r>
      <w:hyperlink r:id="rId8" w:history="1">
        <w:r w:rsidR="00FB2A54" w:rsidRPr="00E247A9">
          <w:rPr>
            <w:lang w:val="en-US" w:eastAsia="en-US"/>
          </w:rPr>
          <w:t>www</w:t>
        </w:r>
        <w:r w:rsidR="00FB2A54" w:rsidRPr="00E247A9">
          <w:rPr>
            <w:lang w:eastAsia="en-US"/>
          </w:rPr>
          <w:t>.</w:t>
        </w:r>
        <w:proofErr w:type="spellStart"/>
        <w:r w:rsidR="00FB2A54" w:rsidRPr="00E247A9">
          <w:rPr>
            <w:lang w:val="en-US" w:eastAsia="en-US"/>
          </w:rPr>
          <w:t>goszakupki</w:t>
        </w:r>
        <w:proofErr w:type="spellEnd"/>
        <w:r w:rsidR="00FB2A54" w:rsidRPr="00E247A9">
          <w:rPr>
            <w:lang w:eastAsia="en-US"/>
          </w:rPr>
          <w:t>.</w:t>
        </w:r>
        <w:r w:rsidR="00FB2A54" w:rsidRPr="00E247A9">
          <w:rPr>
            <w:lang w:val="en-US" w:eastAsia="en-US"/>
          </w:rPr>
          <w:t>by</w:t>
        </w:r>
      </w:hyperlink>
      <w:r w:rsidR="00FB2A54" w:rsidRPr="00E247A9">
        <w:rPr>
          <w:lang w:eastAsia="en-US"/>
        </w:rPr>
        <w:t xml:space="preserve"> в форме электронного документа, состоящего из двух разделов (согласно ст.45 Закона Республики Беларусь от 13.07.2012 г. №419-З);</w:t>
      </w:r>
    </w:p>
    <w:p w:rsidR="00EB72F6" w:rsidRPr="00E247A9" w:rsidRDefault="00EB72F6" w:rsidP="003A3C84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47A9">
        <w:rPr>
          <w:rFonts w:ascii="Times New Roman" w:hAnsi="Times New Roman" w:cs="Times New Roman"/>
          <w:sz w:val="24"/>
          <w:szCs w:val="24"/>
        </w:rPr>
        <w:t xml:space="preserve">3.3.2. срок для подготовки и подачи </w:t>
      </w:r>
      <w:bookmarkStart w:id="0" w:name="_GoBack"/>
      <w:r w:rsidRPr="009D6C49">
        <w:rPr>
          <w:rFonts w:ascii="Times New Roman" w:hAnsi="Times New Roman" w:cs="Times New Roman"/>
          <w:sz w:val="24"/>
          <w:szCs w:val="24"/>
        </w:rPr>
        <w:t>предложений</w:t>
      </w:r>
      <w:r w:rsidR="00FB2A54" w:rsidRPr="009D6C49">
        <w:rPr>
          <w:rFonts w:ascii="Times New Roman" w:hAnsi="Times New Roman" w:cs="Times New Roman"/>
          <w:sz w:val="24"/>
          <w:szCs w:val="24"/>
        </w:rPr>
        <w:t xml:space="preserve">: </w:t>
      </w:r>
      <w:r w:rsidR="00E50FD7" w:rsidRPr="009D6C49">
        <w:rPr>
          <w:rFonts w:ascii="Times New Roman" w:hAnsi="Times New Roman" w:cs="Times New Roman"/>
          <w:bCs/>
          <w:sz w:val="24"/>
          <w:szCs w:val="24"/>
        </w:rPr>
        <w:t>1</w:t>
      </w:r>
      <w:r w:rsidR="00DF486A" w:rsidRPr="009D6C49">
        <w:rPr>
          <w:rFonts w:ascii="Times New Roman" w:hAnsi="Times New Roman" w:cs="Times New Roman"/>
          <w:bCs/>
          <w:sz w:val="24"/>
          <w:szCs w:val="24"/>
        </w:rPr>
        <w:t>3</w:t>
      </w:r>
      <w:r w:rsidR="003A3C84" w:rsidRPr="009D6C49">
        <w:rPr>
          <w:rFonts w:ascii="Times New Roman" w:hAnsi="Times New Roman" w:cs="Times New Roman"/>
          <w:bCs/>
          <w:sz w:val="24"/>
          <w:szCs w:val="24"/>
        </w:rPr>
        <w:t>.10.</w:t>
      </w:r>
      <w:r w:rsidR="00FB2A54" w:rsidRPr="009D6C49">
        <w:rPr>
          <w:rFonts w:ascii="Times New Roman" w:hAnsi="Times New Roman" w:cs="Times New Roman"/>
          <w:bCs/>
          <w:sz w:val="24"/>
          <w:szCs w:val="24"/>
        </w:rPr>
        <w:t>2016г.  23:59ч.</w:t>
      </w:r>
      <w:r w:rsidRPr="009D6C4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7A6EFA" w:rsidRPr="009B7711" w:rsidRDefault="00EB72F6" w:rsidP="003A3C84">
      <w:pPr>
        <w:tabs>
          <w:tab w:val="left" w:pos="6804"/>
        </w:tabs>
        <w:autoSpaceDE w:val="0"/>
        <w:autoSpaceDN w:val="0"/>
        <w:adjustRightInd w:val="0"/>
        <w:jc w:val="both"/>
        <w:rPr>
          <w:lang w:eastAsia="en-US"/>
        </w:rPr>
      </w:pPr>
      <w:r w:rsidRPr="009B7711">
        <w:lastRenderedPageBreak/>
        <w:t>3.4. информация о допуске юридических и физических лиц</w:t>
      </w:r>
      <w:r w:rsidR="007A6EFA" w:rsidRPr="009B7711">
        <w:t xml:space="preserve"> к участию в электронном аукционе: </w:t>
      </w:r>
      <w:r w:rsidR="007A6EFA" w:rsidRPr="009B7711">
        <w:rPr>
          <w:lang w:eastAsia="en-US"/>
        </w:rPr>
        <w:t>к участию в аукционе допускаются юридические и физические лица, за исключением  лиц указанных в п.3. ст.14 Закона Республики Беларусь от 13.07.2012 г. №419-З;</w:t>
      </w:r>
    </w:p>
    <w:p w:rsidR="00EB72F6" w:rsidRPr="009B7711" w:rsidRDefault="00EB72F6" w:rsidP="003A3C84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711">
        <w:rPr>
          <w:rFonts w:ascii="Times New Roman" w:hAnsi="Times New Roman" w:cs="Times New Roman"/>
          <w:sz w:val="24"/>
          <w:szCs w:val="24"/>
        </w:rPr>
        <w:t>3.5. квалификационные данные участников, включая перечень документов и сведений для их проверки</w:t>
      </w:r>
      <w:r w:rsidR="007A6EFA" w:rsidRPr="009B7711">
        <w:rPr>
          <w:rFonts w:ascii="Times New Roman" w:hAnsi="Times New Roman" w:cs="Times New Roman"/>
          <w:sz w:val="24"/>
          <w:szCs w:val="24"/>
        </w:rPr>
        <w:t>: согласно аукционным документам;</w:t>
      </w:r>
    </w:p>
    <w:p w:rsidR="007A6EFA" w:rsidRPr="009B7711" w:rsidRDefault="00EB72F6" w:rsidP="003A3C84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711">
        <w:rPr>
          <w:rFonts w:ascii="Times New Roman" w:hAnsi="Times New Roman" w:cs="Times New Roman"/>
          <w:sz w:val="24"/>
          <w:szCs w:val="24"/>
        </w:rPr>
        <w:t>3.6. ин</w:t>
      </w:r>
      <w:r w:rsidR="007A6EFA" w:rsidRPr="009B7711">
        <w:rPr>
          <w:rFonts w:ascii="Times New Roman" w:hAnsi="Times New Roman" w:cs="Times New Roman"/>
          <w:sz w:val="24"/>
          <w:szCs w:val="24"/>
        </w:rPr>
        <w:t xml:space="preserve">формация об участии в </w:t>
      </w:r>
      <w:r w:rsidRPr="009B7711">
        <w:rPr>
          <w:rFonts w:ascii="Times New Roman" w:hAnsi="Times New Roman" w:cs="Times New Roman"/>
          <w:sz w:val="24"/>
          <w:szCs w:val="24"/>
        </w:rPr>
        <w:t>электро</w:t>
      </w:r>
      <w:r w:rsidR="007A6EFA" w:rsidRPr="009B7711">
        <w:rPr>
          <w:rFonts w:ascii="Times New Roman" w:hAnsi="Times New Roman" w:cs="Times New Roman"/>
          <w:sz w:val="24"/>
          <w:szCs w:val="24"/>
        </w:rPr>
        <w:t>нном аукционе</w:t>
      </w:r>
      <w:r w:rsidRPr="009B771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</w:t>
      </w:r>
      <w:r w:rsidR="007A6EFA" w:rsidRPr="009B7711">
        <w:rPr>
          <w:rFonts w:ascii="Times New Roman" w:hAnsi="Times New Roman" w:cs="Times New Roman"/>
          <w:sz w:val="24"/>
          <w:szCs w:val="24"/>
        </w:rPr>
        <w:t>: исходя из требований ст. 31 закона Республики Беларусь от 13.07.2012 г. №419-З и постановления Совета Министров от 22.08.2012 г. №778 данные субъекты хозяйствования принимают участие в процедуре закупки на общих основаниях, как и иные юридические и физические лица;</w:t>
      </w:r>
    </w:p>
    <w:p w:rsidR="00510230" w:rsidRPr="009B7711" w:rsidRDefault="00510230" w:rsidP="003A3C84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711">
        <w:rPr>
          <w:rFonts w:ascii="Times New Roman" w:hAnsi="Times New Roman" w:cs="Times New Roman"/>
          <w:sz w:val="24"/>
          <w:szCs w:val="24"/>
        </w:rPr>
        <w:t>3.7. иные свед</w:t>
      </w:r>
      <w:r w:rsidR="00D92E79" w:rsidRPr="009B7711">
        <w:rPr>
          <w:rFonts w:ascii="Times New Roman" w:hAnsi="Times New Roman" w:cs="Times New Roman"/>
          <w:sz w:val="24"/>
          <w:szCs w:val="24"/>
        </w:rPr>
        <w:t xml:space="preserve">ения, установленные </w:t>
      </w:r>
      <w:r w:rsidR="007A6EFA" w:rsidRPr="009B7711">
        <w:rPr>
          <w:rFonts w:ascii="Times New Roman" w:hAnsi="Times New Roman" w:cs="Times New Roman"/>
          <w:sz w:val="24"/>
          <w:szCs w:val="24"/>
        </w:rPr>
        <w:t>заказчиком</w:t>
      </w:r>
      <w:r w:rsidR="00D92E79" w:rsidRPr="009B7711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510230" w:rsidRPr="009B7711" w:rsidRDefault="00510230" w:rsidP="003A3C84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2E79" w:rsidRPr="009B7711" w:rsidRDefault="00D92E79" w:rsidP="003A3C84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2E79" w:rsidRPr="00E247A9" w:rsidRDefault="00D92E79" w:rsidP="003A3C84">
      <w:pPr>
        <w:pStyle w:val="ConsPlusNonformat"/>
        <w:tabs>
          <w:tab w:val="left" w:pos="680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711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                </w:t>
      </w:r>
      <w:r w:rsidR="003A3C84" w:rsidRPr="009B7711">
        <w:rPr>
          <w:rFonts w:ascii="Times New Roman" w:hAnsi="Times New Roman" w:cs="Times New Roman"/>
          <w:sz w:val="24"/>
          <w:szCs w:val="24"/>
        </w:rPr>
        <w:t xml:space="preserve">  </w:t>
      </w:r>
      <w:r w:rsidRPr="009B7711">
        <w:rPr>
          <w:rFonts w:ascii="Times New Roman" w:hAnsi="Times New Roman" w:cs="Times New Roman"/>
          <w:sz w:val="24"/>
          <w:szCs w:val="24"/>
        </w:rPr>
        <w:t xml:space="preserve">  </w:t>
      </w:r>
      <w:r w:rsidRPr="00E247A9">
        <w:rPr>
          <w:rFonts w:ascii="Times New Roman" w:hAnsi="Times New Roman" w:cs="Times New Roman"/>
          <w:sz w:val="24"/>
          <w:szCs w:val="24"/>
        </w:rPr>
        <w:t>В.М.Кривец</w:t>
      </w:r>
    </w:p>
    <w:sectPr w:rsidR="00D92E79" w:rsidRPr="00E247A9" w:rsidSect="001A454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10" w:rsidRDefault="002A2C10" w:rsidP="00510230">
      <w:r>
        <w:separator/>
      </w:r>
    </w:p>
  </w:endnote>
  <w:endnote w:type="continuationSeparator" w:id="0">
    <w:p w:rsidR="002A2C10" w:rsidRDefault="002A2C10" w:rsidP="0051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10" w:rsidRDefault="002A2C10" w:rsidP="00510230">
      <w:r>
        <w:separator/>
      </w:r>
    </w:p>
  </w:footnote>
  <w:footnote w:type="continuationSeparator" w:id="0">
    <w:p w:rsidR="002A2C10" w:rsidRDefault="002A2C10" w:rsidP="0051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30"/>
    <w:rsid w:val="0005472F"/>
    <w:rsid w:val="0017360B"/>
    <w:rsid w:val="00190A87"/>
    <w:rsid w:val="001A454A"/>
    <w:rsid w:val="001B50F8"/>
    <w:rsid w:val="001F61C4"/>
    <w:rsid w:val="00203B81"/>
    <w:rsid w:val="00266572"/>
    <w:rsid w:val="002A2C10"/>
    <w:rsid w:val="00376274"/>
    <w:rsid w:val="003A3C84"/>
    <w:rsid w:val="003E3A47"/>
    <w:rsid w:val="00411F41"/>
    <w:rsid w:val="00452758"/>
    <w:rsid w:val="00487E80"/>
    <w:rsid w:val="004B4847"/>
    <w:rsid w:val="004C02A4"/>
    <w:rsid w:val="004E6429"/>
    <w:rsid w:val="0050129E"/>
    <w:rsid w:val="00510230"/>
    <w:rsid w:val="00517FBD"/>
    <w:rsid w:val="00550197"/>
    <w:rsid w:val="00575B6B"/>
    <w:rsid w:val="00607691"/>
    <w:rsid w:val="00793C1D"/>
    <w:rsid w:val="007A6EFA"/>
    <w:rsid w:val="00815D8F"/>
    <w:rsid w:val="00821453"/>
    <w:rsid w:val="00925E09"/>
    <w:rsid w:val="009B7711"/>
    <w:rsid w:val="009D6C49"/>
    <w:rsid w:val="00A436C2"/>
    <w:rsid w:val="00A6010D"/>
    <w:rsid w:val="00AD37E7"/>
    <w:rsid w:val="00B51BC4"/>
    <w:rsid w:val="00B814FE"/>
    <w:rsid w:val="00BC088B"/>
    <w:rsid w:val="00C27D27"/>
    <w:rsid w:val="00C95683"/>
    <w:rsid w:val="00CF51DB"/>
    <w:rsid w:val="00D11F2C"/>
    <w:rsid w:val="00D23CD2"/>
    <w:rsid w:val="00D55EF5"/>
    <w:rsid w:val="00D5728E"/>
    <w:rsid w:val="00D803E7"/>
    <w:rsid w:val="00D82C14"/>
    <w:rsid w:val="00D92E79"/>
    <w:rsid w:val="00DF486A"/>
    <w:rsid w:val="00DF5508"/>
    <w:rsid w:val="00DF5709"/>
    <w:rsid w:val="00E247A9"/>
    <w:rsid w:val="00E34805"/>
    <w:rsid w:val="00E50FD7"/>
    <w:rsid w:val="00EB72F6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51023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0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510230"/>
    <w:rPr>
      <w:vertAlign w:val="superscript"/>
    </w:rPr>
  </w:style>
  <w:style w:type="character" w:styleId="a6">
    <w:name w:val="Hyperlink"/>
    <w:basedOn w:val="a0"/>
    <w:uiPriority w:val="99"/>
    <w:unhideWhenUsed/>
    <w:rsid w:val="0026657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E8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02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510230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02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510230"/>
    <w:rPr>
      <w:vertAlign w:val="superscript"/>
    </w:rPr>
  </w:style>
  <w:style w:type="character" w:styleId="a6">
    <w:name w:val="Hyperlink"/>
    <w:basedOn w:val="a0"/>
    <w:uiPriority w:val="99"/>
    <w:unhideWhenUsed/>
    <w:rsid w:val="0026657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7E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E8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24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zakupki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zakupki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2016-09-26T10:30:00Z</cp:lastPrinted>
  <dcterms:created xsi:type="dcterms:W3CDTF">2016-09-30T05:46:00Z</dcterms:created>
  <dcterms:modified xsi:type="dcterms:W3CDTF">2016-10-03T07:09:00Z</dcterms:modified>
</cp:coreProperties>
</file>