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0D" w:rsidRDefault="00D50C0D" w:rsidP="007D2BAB">
      <w:pPr>
        <w:pStyle w:val="ConsPlusNonformat"/>
        <w:ind w:left="-16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00C3C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АЮ</w:t>
      </w:r>
    </w:p>
    <w:p w:rsidR="00D50C0D" w:rsidRPr="001E0043" w:rsidRDefault="00D50C0D" w:rsidP="007D2BAB">
      <w:pPr>
        <w:pStyle w:val="ConsPlusNonformat"/>
        <w:ind w:left="576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E0043">
        <w:rPr>
          <w:rFonts w:ascii="Times New Roman" w:hAnsi="Times New Roman" w:cs="Times New Roman"/>
          <w:sz w:val="24"/>
          <w:szCs w:val="24"/>
          <w:u w:val="single"/>
        </w:rPr>
        <w:t>Директор ГУСО «Каменский</w:t>
      </w:r>
    </w:p>
    <w:p w:rsidR="00D50C0D" w:rsidRPr="001E0043" w:rsidRDefault="00D50C0D" w:rsidP="00F162C9">
      <w:pPr>
        <w:pStyle w:val="ConsPlusNonformat"/>
        <w:ind w:left="57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043">
        <w:rPr>
          <w:rFonts w:ascii="Times New Roman" w:hAnsi="Times New Roman" w:cs="Times New Roman"/>
          <w:sz w:val="24"/>
          <w:szCs w:val="24"/>
          <w:u w:val="single"/>
        </w:rPr>
        <w:t>психоневрологический дом –интернат»</w:t>
      </w:r>
    </w:p>
    <w:p w:rsidR="00D50C0D" w:rsidRPr="001E0043" w:rsidRDefault="00D50C0D" w:rsidP="007D2BAB">
      <w:pPr>
        <w:pStyle w:val="ConsPlusNonformat"/>
        <w:ind w:left="576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Г</w:t>
      </w:r>
      <w:r w:rsidRPr="001E0043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 </w:t>
      </w:r>
      <w:r w:rsidRPr="001E0043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Савченко</w:t>
      </w:r>
    </w:p>
    <w:p w:rsidR="00D50C0D" w:rsidRPr="001702CC" w:rsidRDefault="00D50C0D" w:rsidP="00F162C9">
      <w:pPr>
        <w:pStyle w:val="ConsPlusNonformat"/>
        <w:tabs>
          <w:tab w:val="left" w:pos="5556"/>
        </w:tabs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1702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02CC">
        <w:rPr>
          <w:rFonts w:ascii="Times New Roman" w:hAnsi="Times New Roman" w:cs="Times New Roman"/>
          <w:sz w:val="24"/>
          <w:szCs w:val="24"/>
          <w:u w:val="single"/>
        </w:rPr>
        <w:t>«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1702C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1702CC">
        <w:rPr>
          <w:rFonts w:ascii="Times New Roman" w:hAnsi="Times New Roman" w:cs="Times New Roman"/>
          <w:sz w:val="24"/>
          <w:szCs w:val="24"/>
          <w:u w:val="single"/>
        </w:rPr>
        <w:t xml:space="preserve">   2016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1702C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50C0D" w:rsidRPr="00A00C3C" w:rsidRDefault="00D50C0D" w:rsidP="00F162C9">
      <w:pPr>
        <w:jc w:val="right"/>
      </w:pPr>
    </w:p>
    <w:p w:rsidR="00D50C0D" w:rsidRPr="00A00C3C" w:rsidRDefault="00D50C0D" w:rsidP="00F162C9"/>
    <w:p w:rsidR="00D50C0D" w:rsidRPr="00904E31" w:rsidRDefault="00D50C0D" w:rsidP="007D2BAB">
      <w:pPr>
        <w:jc w:val="center"/>
        <w:outlineLvl w:val="0"/>
        <w:rPr>
          <w:b/>
          <w:sz w:val="28"/>
          <w:szCs w:val="28"/>
        </w:rPr>
      </w:pPr>
      <w:r w:rsidRPr="00904E31">
        <w:rPr>
          <w:b/>
          <w:sz w:val="28"/>
          <w:szCs w:val="28"/>
        </w:rPr>
        <w:t>АУКЦИОННЫЕ ДОКУМЕНТЫ</w:t>
      </w:r>
    </w:p>
    <w:p w:rsidR="00D50C0D" w:rsidRPr="00A00C3C" w:rsidRDefault="00D50C0D" w:rsidP="00F162C9">
      <w:pPr>
        <w:jc w:val="center"/>
        <w:rPr>
          <w:u w:val="single"/>
        </w:rPr>
      </w:pPr>
      <w:r>
        <w:rPr>
          <w:u w:val="single"/>
        </w:rPr>
        <w:t>ГУСО «Каменский психоневрологический дом-интернат»</w:t>
      </w:r>
    </w:p>
    <w:p w:rsidR="00D50C0D" w:rsidRPr="00A00C3C" w:rsidRDefault="00D50C0D" w:rsidP="00F162C9">
      <w:pPr>
        <w:jc w:val="center"/>
        <w:rPr>
          <w:sz w:val="16"/>
          <w:szCs w:val="16"/>
        </w:rPr>
      </w:pPr>
      <w:r w:rsidRPr="00A00C3C">
        <w:rPr>
          <w:sz w:val="16"/>
          <w:szCs w:val="16"/>
        </w:rPr>
        <w:t>наименование заказчика (организатора)</w:t>
      </w:r>
    </w:p>
    <w:p w:rsidR="00D50C0D" w:rsidRPr="00A00C3C" w:rsidRDefault="00D50C0D" w:rsidP="00F162C9">
      <w:pPr>
        <w:jc w:val="center"/>
      </w:pPr>
    </w:p>
    <w:p w:rsidR="00D50C0D" w:rsidRPr="00B01CF6" w:rsidRDefault="00D50C0D" w:rsidP="00F162C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 электронному аукциону из одного лота</w:t>
      </w:r>
      <w:r w:rsidRPr="00A00C3C">
        <w:rPr>
          <w:rFonts w:ascii="Times New Roman" w:hAnsi="Times New Roman" w:cs="Times New Roman"/>
          <w:sz w:val="24"/>
          <w:szCs w:val="24"/>
        </w:rPr>
        <w:t xml:space="preserve"> </w:t>
      </w:r>
      <w:r w:rsidRPr="00A321D3">
        <w:rPr>
          <w:rFonts w:ascii="Times New Roman" w:hAnsi="Times New Roman" w:cs="Times New Roman"/>
          <w:sz w:val="24"/>
          <w:szCs w:val="24"/>
        </w:rPr>
        <w:t xml:space="preserve">№ </w:t>
      </w:r>
      <w:r w:rsidRPr="00A321D3">
        <w:rPr>
          <w:rStyle w:val="FootnoteReference"/>
          <w:rFonts w:ascii="Times New Roman" w:hAnsi="Times New Roman"/>
          <w:sz w:val="24"/>
          <w:szCs w:val="24"/>
        </w:rPr>
        <w:t xml:space="preserve"> </w:t>
      </w:r>
      <w:r w:rsidRPr="00A321D3">
        <w:rPr>
          <w:rFonts w:ascii="Times New Roman" w:hAnsi="Times New Roman"/>
          <w:sz w:val="24"/>
          <w:szCs w:val="24"/>
          <w:u w:val="single"/>
          <w:lang w:val="en-US"/>
        </w:rPr>
        <w:t>auc</w:t>
      </w:r>
      <w:r>
        <w:rPr>
          <w:rFonts w:ascii="Times New Roman" w:hAnsi="Times New Roman"/>
          <w:sz w:val="24"/>
          <w:szCs w:val="24"/>
          <w:u w:val="single"/>
        </w:rPr>
        <w:t>0000087362</w:t>
      </w:r>
      <w:r w:rsidRPr="00A321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</w:p>
    <w:p w:rsidR="00D50C0D" w:rsidRPr="00A00C3C" w:rsidRDefault="00D50C0D" w:rsidP="00904E3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A00C3C">
        <w:rPr>
          <w:rFonts w:ascii="Times New Roman" w:hAnsi="Times New Roman" w:cs="Times New Roman"/>
          <w:sz w:val="16"/>
          <w:szCs w:val="16"/>
        </w:rPr>
        <w:t xml:space="preserve"> (указывается регистрационный номер электронного аукциона)</w:t>
      </w:r>
    </w:p>
    <w:p w:rsidR="00D50C0D" w:rsidRPr="00A00C3C" w:rsidRDefault="00D50C0D" w:rsidP="00F162C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закупку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A00C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0B06">
        <w:rPr>
          <w:rFonts w:ascii="Times New Roman" w:hAnsi="Times New Roman" w:cs="Times New Roman"/>
          <w:bCs/>
          <w:sz w:val="24"/>
          <w:szCs w:val="24"/>
          <w:u w:val="single"/>
        </w:rPr>
        <w:t>Дизель-генераторная установка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.</w:t>
      </w:r>
    </w:p>
    <w:p w:rsidR="00D50C0D" w:rsidRPr="00A00C3C" w:rsidRDefault="00D50C0D" w:rsidP="00F162C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00C3C">
        <w:rPr>
          <w:rFonts w:ascii="Times New Roman" w:hAnsi="Times New Roman" w:cs="Times New Roman"/>
          <w:sz w:val="16"/>
          <w:szCs w:val="16"/>
        </w:rPr>
        <w:t>(указывается краткое наименование предмета государственной закупки)</w:t>
      </w:r>
    </w:p>
    <w:p w:rsidR="00D50C0D" w:rsidRPr="00A00C3C" w:rsidRDefault="00D50C0D" w:rsidP="00F162C9">
      <w:pPr>
        <w:autoSpaceDE w:val="0"/>
        <w:autoSpaceDN w:val="0"/>
        <w:adjustRightInd w:val="0"/>
        <w:ind w:firstLine="540"/>
      </w:pPr>
    </w:p>
    <w:p w:rsidR="00D50C0D" w:rsidRPr="00A00C3C" w:rsidRDefault="00D50C0D" w:rsidP="00F162C9">
      <w:pPr>
        <w:autoSpaceDE w:val="0"/>
        <w:autoSpaceDN w:val="0"/>
        <w:adjustRightInd w:val="0"/>
        <w:ind w:firstLine="709"/>
        <w:jc w:val="both"/>
      </w:pPr>
      <w:r w:rsidRPr="00A00C3C">
        <w:t>Закупка осуществляется в соответствии с годовым планом государственных закупок, размещенном на официальном сайте.</w:t>
      </w:r>
    </w:p>
    <w:p w:rsidR="00D50C0D" w:rsidRPr="00A00C3C" w:rsidRDefault="00D50C0D" w:rsidP="007D2BAB">
      <w:pPr>
        <w:autoSpaceDE w:val="0"/>
        <w:autoSpaceDN w:val="0"/>
        <w:adjustRightInd w:val="0"/>
        <w:spacing w:before="100" w:beforeAutospacing="1" w:after="100" w:afterAutospacing="1"/>
        <w:ind w:left="709"/>
        <w:outlineLvl w:val="0"/>
        <w:rPr>
          <w:b/>
        </w:rPr>
      </w:pPr>
      <w:smartTag w:uri="urn:schemas-microsoft-com:office:smarttags" w:element="place">
        <w:r w:rsidRPr="00A00C3C">
          <w:rPr>
            <w:b/>
            <w:lang w:val="en-US"/>
          </w:rPr>
          <w:t>I</w:t>
        </w:r>
        <w:r w:rsidRPr="00A00C3C">
          <w:rPr>
            <w:b/>
          </w:rPr>
          <w:t>.</w:t>
        </w:r>
      </w:smartTag>
      <w:r w:rsidRPr="00A00C3C">
        <w:rPr>
          <w:b/>
        </w:rPr>
        <w:t> Сведения из приглашения</w:t>
      </w:r>
    </w:p>
    <w:tbl>
      <w:tblPr>
        <w:tblpPr w:leftFromText="180" w:rightFromText="180" w:vertAnchor="text" w:tblpY="1"/>
        <w:tblOverlap w:val="never"/>
        <w:tblW w:w="9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01"/>
        <w:gridCol w:w="4672"/>
      </w:tblGrid>
      <w:tr w:rsidR="00D50C0D" w:rsidRPr="00A00C3C" w:rsidTr="00FF3CBE">
        <w:trPr>
          <w:trHeight w:val="255"/>
        </w:trPr>
        <w:tc>
          <w:tcPr>
            <w:tcW w:w="4701" w:type="dxa"/>
          </w:tcPr>
          <w:p w:rsidR="00D50C0D" w:rsidRPr="00A00C3C" w:rsidRDefault="00D50C0D" w:rsidP="00BC15F0">
            <w:pPr>
              <w:rPr>
                <w:bCs/>
              </w:rPr>
            </w:pPr>
            <w:r w:rsidRPr="00A00C3C">
              <w:rPr>
                <w:bCs/>
              </w:rPr>
              <w:t>Вид процедуры закупки</w:t>
            </w:r>
          </w:p>
        </w:tc>
        <w:tc>
          <w:tcPr>
            <w:tcW w:w="4672" w:type="dxa"/>
          </w:tcPr>
          <w:p w:rsidR="00D50C0D" w:rsidRPr="00A00C3C" w:rsidRDefault="00D50C0D" w:rsidP="00BC15F0">
            <w:r w:rsidRPr="00A00C3C">
              <w:t>Электронный аукцион</w:t>
            </w:r>
          </w:p>
        </w:tc>
      </w:tr>
      <w:tr w:rsidR="00D50C0D" w:rsidRPr="00A00C3C" w:rsidTr="00FF3CBE">
        <w:trPr>
          <w:trHeight w:val="255"/>
        </w:trPr>
        <w:tc>
          <w:tcPr>
            <w:tcW w:w="4701" w:type="dxa"/>
          </w:tcPr>
          <w:p w:rsidR="00D50C0D" w:rsidRPr="00A00C3C" w:rsidRDefault="00D50C0D" w:rsidP="00BC15F0">
            <w:pPr>
              <w:jc w:val="both"/>
              <w:rPr>
                <w:bCs/>
              </w:rPr>
            </w:pPr>
            <w:r w:rsidRPr="00A00C3C">
              <w:rPr>
                <w:bCs/>
              </w:rPr>
              <w:t>Адрес сайта в глобальной компьютерной сети Интернет, обеспечивающего доступ на электронную торговую площадку</w:t>
            </w:r>
          </w:p>
        </w:tc>
        <w:tc>
          <w:tcPr>
            <w:tcW w:w="4672" w:type="dxa"/>
          </w:tcPr>
          <w:p w:rsidR="00D50C0D" w:rsidRPr="005F676C" w:rsidRDefault="00D50C0D" w:rsidP="00BC15F0">
            <w:pPr>
              <w:rPr>
                <w:b/>
                <w:bCs/>
                <w:u w:val="single"/>
              </w:rPr>
            </w:pPr>
            <w:r w:rsidRPr="005F676C">
              <w:rPr>
                <w:b/>
                <w:bCs/>
                <w:u w:val="single"/>
              </w:rPr>
              <w:t>http://www.goszakupki.by/</w:t>
            </w:r>
          </w:p>
        </w:tc>
      </w:tr>
      <w:tr w:rsidR="00D50C0D" w:rsidRPr="00A00C3C" w:rsidTr="00BC15F0">
        <w:trPr>
          <w:trHeight w:val="255"/>
        </w:trPr>
        <w:tc>
          <w:tcPr>
            <w:tcW w:w="9373" w:type="dxa"/>
            <w:gridSpan w:val="2"/>
          </w:tcPr>
          <w:p w:rsidR="00D50C0D" w:rsidRPr="00A00C3C" w:rsidRDefault="00D50C0D" w:rsidP="00BC15F0">
            <w:pPr>
              <w:jc w:val="center"/>
              <w:rPr>
                <w:b/>
                <w:bCs/>
              </w:rPr>
            </w:pPr>
            <w:r w:rsidRPr="00A00C3C">
              <w:rPr>
                <w:b/>
                <w:bCs/>
              </w:rPr>
              <w:t>Сведения об операторе электронной торговой площадки</w:t>
            </w:r>
          </w:p>
        </w:tc>
      </w:tr>
      <w:tr w:rsidR="00D50C0D" w:rsidRPr="00A00C3C" w:rsidTr="00FF3CBE">
        <w:trPr>
          <w:trHeight w:val="255"/>
        </w:trPr>
        <w:tc>
          <w:tcPr>
            <w:tcW w:w="4701" w:type="dxa"/>
          </w:tcPr>
          <w:p w:rsidR="00D50C0D" w:rsidRPr="00A00C3C" w:rsidRDefault="00D50C0D" w:rsidP="00BC15F0">
            <w:pPr>
              <w:rPr>
                <w:bCs/>
              </w:rPr>
            </w:pPr>
            <w:r w:rsidRPr="00A00C3C">
              <w:rPr>
                <w:bCs/>
              </w:rPr>
              <w:t>Полное наименование</w:t>
            </w:r>
          </w:p>
        </w:tc>
        <w:tc>
          <w:tcPr>
            <w:tcW w:w="4672" w:type="dxa"/>
          </w:tcPr>
          <w:p w:rsidR="00D50C0D" w:rsidRPr="00A00C3C" w:rsidRDefault="00D50C0D" w:rsidP="00BC15F0">
            <w:pPr>
              <w:rPr>
                <w:bCs/>
              </w:rPr>
            </w:pPr>
            <w:r>
              <w:rPr>
                <w:bCs/>
              </w:rPr>
              <w:t>РУП «Национальный центр маркетинга и конъюнктуры цен»</w:t>
            </w:r>
          </w:p>
        </w:tc>
      </w:tr>
      <w:tr w:rsidR="00D50C0D" w:rsidRPr="00A00C3C" w:rsidTr="00FF3CBE">
        <w:trPr>
          <w:trHeight w:val="221"/>
        </w:trPr>
        <w:tc>
          <w:tcPr>
            <w:tcW w:w="4701" w:type="dxa"/>
          </w:tcPr>
          <w:p w:rsidR="00D50C0D" w:rsidRPr="00A00C3C" w:rsidRDefault="00D50C0D" w:rsidP="00BC15F0">
            <w:pPr>
              <w:rPr>
                <w:bCs/>
              </w:rPr>
            </w:pPr>
            <w:r w:rsidRPr="00A00C3C">
              <w:rPr>
                <w:bCs/>
              </w:rPr>
              <w:t>Место нахождения</w:t>
            </w:r>
          </w:p>
        </w:tc>
        <w:tc>
          <w:tcPr>
            <w:tcW w:w="4672" w:type="dxa"/>
          </w:tcPr>
          <w:p w:rsidR="00D50C0D" w:rsidRPr="00A00C3C" w:rsidRDefault="00D50C0D" w:rsidP="00BC15F0">
            <w:pPr>
              <w:rPr>
                <w:bCs/>
              </w:rPr>
            </w:pPr>
            <w:r>
              <w:rPr>
                <w:bCs/>
              </w:rPr>
              <w:t xml:space="preserve">Г. Минск, </w:t>
            </w:r>
            <w:r w:rsidRPr="006F7C48">
              <w:rPr>
                <w:bCs/>
              </w:rPr>
              <w:t>пр-т Победителей, 7, офис 111</w:t>
            </w:r>
            <w:r>
              <w:rPr>
                <w:bCs/>
              </w:rPr>
              <w:t>7</w:t>
            </w:r>
            <w:r w:rsidRPr="006F7C48">
              <w:rPr>
                <w:bCs/>
              </w:rPr>
              <w:t>, тел. 226-66-27, 203-40-16</w:t>
            </w:r>
          </w:p>
        </w:tc>
      </w:tr>
      <w:tr w:rsidR="00D50C0D" w:rsidRPr="00A00C3C" w:rsidTr="00FF3CBE">
        <w:trPr>
          <w:trHeight w:val="221"/>
        </w:trPr>
        <w:tc>
          <w:tcPr>
            <w:tcW w:w="4701" w:type="dxa"/>
          </w:tcPr>
          <w:p w:rsidR="00D50C0D" w:rsidRPr="00A00C3C" w:rsidRDefault="00D50C0D" w:rsidP="00BC15F0">
            <w:pPr>
              <w:rPr>
                <w:bCs/>
              </w:rPr>
            </w:pPr>
            <w:r w:rsidRPr="00A00C3C">
              <w:rPr>
                <w:bCs/>
              </w:rPr>
              <w:t xml:space="preserve">УНП </w:t>
            </w:r>
          </w:p>
        </w:tc>
        <w:tc>
          <w:tcPr>
            <w:tcW w:w="4672" w:type="dxa"/>
          </w:tcPr>
          <w:p w:rsidR="00D50C0D" w:rsidRPr="00B01CF6" w:rsidRDefault="00D50C0D" w:rsidP="00BC15F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101 223 447</w:t>
            </w:r>
          </w:p>
        </w:tc>
      </w:tr>
      <w:tr w:rsidR="00D50C0D" w:rsidRPr="00A00C3C" w:rsidTr="00FF3CBE">
        <w:trPr>
          <w:trHeight w:val="255"/>
        </w:trPr>
        <w:tc>
          <w:tcPr>
            <w:tcW w:w="4701" w:type="dxa"/>
          </w:tcPr>
          <w:p w:rsidR="00D50C0D" w:rsidRPr="00A00C3C" w:rsidRDefault="00D50C0D" w:rsidP="00BC15F0">
            <w:pPr>
              <w:rPr>
                <w:bCs/>
              </w:rPr>
            </w:pPr>
            <w:r w:rsidRPr="00A00C3C">
              <w:rPr>
                <w:bCs/>
              </w:rPr>
              <w:t>Адрес электронной почты</w:t>
            </w:r>
          </w:p>
        </w:tc>
        <w:tc>
          <w:tcPr>
            <w:tcW w:w="4672" w:type="dxa"/>
          </w:tcPr>
          <w:p w:rsidR="00D50C0D" w:rsidRPr="00A00C3C" w:rsidRDefault="00D50C0D" w:rsidP="00BC15F0">
            <w:pPr>
              <w:rPr>
                <w:bCs/>
              </w:rPr>
            </w:pPr>
          </w:p>
        </w:tc>
      </w:tr>
      <w:tr w:rsidR="00D50C0D" w:rsidRPr="00A00C3C" w:rsidTr="00FF3CBE">
        <w:trPr>
          <w:trHeight w:val="510"/>
        </w:trPr>
        <w:tc>
          <w:tcPr>
            <w:tcW w:w="4701" w:type="dxa"/>
          </w:tcPr>
          <w:p w:rsidR="00D50C0D" w:rsidRPr="00A00C3C" w:rsidRDefault="00D50C0D" w:rsidP="00BC15F0">
            <w:pPr>
              <w:rPr>
                <w:bCs/>
              </w:rPr>
            </w:pPr>
            <w:r w:rsidRPr="00A00C3C">
              <w:rPr>
                <w:bCs/>
              </w:rPr>
              <w:t>Адрес сайта в глобальной компьютерной сети Интернет</w:t>
            </w:r>
          </w:p>
        </w:tc>
        <w:tc>
          <w:tcPr>
            <w:tcW w:w="4672" w:type="dxa"/>
          </w:tcPr>
          <w:p w:rsidR="00D50C0D" w:rsidRPr="00A00C3C" w:rsidRDefault="00D50C0D" w:rsidP="00BC15F0">
            <w:pPr>
              <w:rPr>
                <w:bCs/>
              </w:rPr>
            </w:pPr>
            <w:r w:rsidRPr="00B01CF6">
              <w:rPr>
                <w:bCs/>
              </w:rPr>
              <w:t>http://www.goszakupki.by/</w:t>
            </w:r>
          </w:p>
        </w:tc>
      </w:tr>
      <w:tr w:rsidR="00D50C0D" w:rsidRPr="00A00C3C" w:rsidTr="00BC15F0">
        <w:trPr>
          <w:trHeight w:val="255"/>
        </w:trPr>
        <w:tc>
          <w:tcPr>
            <w:tcW w:w="9373" w:type="dxa"/>
            <w:gridSpan w:val="2"/>
          </w:tcPr>
          <w:p w:rsidR="00D50C0D" w:rsidRPr="00A00C3C" w:rsidRDefault="00D50C0D" w:rsidP="00BC15F0">
            <w:pPr>
              <w:jc w:val="center"/>
              <w:rPr>
                <w:b/>
                <w:bCs/>
              </w:rPr>
            </w:pPr>
            <w:r w:rsidRPr="00A00C3C">
              <w:rPr>
                <w:b/>
                <w:bCs/>
              </w:rPr>
              <w:t xml:space="preserve">Сведения о заказчике </w:t>
            </w:r>
          </w:p>
        </w:tc>
      </w:tr>
      <w:tr w:rsidR="00D50C0D" w:rsidRPr="00A00C3C" w:rsidTr="00FF3CBE">
        <w:trPr>
          <w:trHeight w:val="510"/>
        </w:trPr>
        <w:tc>
          <w:tcPr>
            <w:tcW w:w="4701" w:type="dxa"/>
          </w:tcPr>
          <w:p w:rsidR="00D50C0D" w:rsidRPr="00A00C3C" w:rsidRDefault="00D50C0D" w:rsidP="00BC15F0">
            <w:pPr>
              <w:jc w:val="both"/>
              <w:rPr>
                <w:bCs/>
              </w:rPr>
            </w:pPr>
            <w:r w:rsidRPr="00A00C3C">
              <w:rPr>
                <w:bCs/>
              </w:rPr>
              <w:t xml:space="preserve">Полное наименование </w:t>
            </w:r>
            <w:r w:rsidRPr="00A00C3C">
              <w:t>(для юридического лица)</w:t>
            </w:r>
            <w:r w:rsidRPr="00A00C3C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4672" w:type="dxa"/>
          </w:tcPr>
          <w:p w:rsidR="00D50C0D" w:rsidRPr="00A00C3C" w:rsidRDefault="00D50C0D" w:rsidP="00BC15F0">
            <w:pPr>
              <w:ind w:firstLine="72"/>
              <w:rPr>
                <w:bCs/>
              </w:rPr>
            </w:pPr>
            <w:r>
              <w:rPr>
                <w:bCs/>
              </w:rPr>
              <w:t>ГУСО «Каменский психоневрологический дом-интернат»</w:t>
            </w:r>
          </w:p>
        </w:tc>
      </w:tr>
      <w:tr w:rsidR="00D50C0D" w:rsidRPr="00A00C3C" w:rsidTr="00FF3CBE">
        <w:trPr>
          <w:trHeight w:val="510"/>
        </w:trPr>
        <w:tc>
          <w:tcPr>
            <w:tcW w:w="4701" w:type="dxa"/>
          </w:tcPr>
          <w:p w:rsidR="00D50C0D" w:rsidRPr="00A00C3C" w:rsidRDefault="00D50C0D" w:rsidP="00BC15F0">
            <w:pPr>
              <w:jc w:val="both"/>
              <w:rPr>
                <w:bCs/>
              </w:rPr>
            </w:pPr>
            <w:r w:rsidRPr="00A00C3C">
              <w:rPr>
                <w:bCs/>
              </w:rPr>
              <w:t xml:space="preserve">Место нахождения </w:t>
            </w:r>
            <w:r w:rsidRPr="00A00C3C">
              <w:t>(для юридического лица)</w:t>
            </w:r>
            <w:r w:rsidRPr="00A00C3C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4672" w:type="dxa"/>
          </w:tcPr>
          <w:p w:rsidR="00D50C0D" w:rsidRPr="00A00C3C" w:rsidRDefault="00D50C0D" w:rsidP="00BC15F0">
            <w:pPr>
              <w:rPr>
                <w:bCs/>
              </w:rPr>
            </w:pPr>
            <w:r>
              <w:rPr>
                <w:bCs/>
              </w:rPr>
              <w:t xml:space="preserve">Могилевская обл., Бобруйский р-он, д. Слободка, ул. Шоссейная, 28А </w:t>
            </w:r>
          </w:p>
        </w:tc>
      </w:tr>
      <w:tr w:rsidR="00D50C0D" w:rsidRPr="00A00C3C" w:rsidTr="00FF3CBE">
        <w:trPr>
          <w:trHeight w:val="282"/>
        </w:trPr>
        <w:tc>
          <w:tcPr>
            <w:tcW w:w="4701" w:type="dxa"/>
          </w:tcPr>
          <w:p w:rsidR="00D50C0D" w:rsidRPr="00A00C3C" w:rsidRDefault="00D50C0D" w:rsidP="00BC15F0">
            <w:pPr>
              <w:rPr>
                <w:bCs/>
              </w:rPr>
            </w:pPr>
            <w:r w:rsidRPr="00A00C3C">
              <w:rPr>
                <w:bCs/>
              </w:rPr>
              <w:t>УНП</w:t>
            </w:r>
          </w:p>
        </w:tc>
        <w:tc>
          <w:tcPr>
            <w:tcW w:w="4672" w:type="dxa"/>
          </w:tcPr>
          <w:p w:rsidR="00D50C0D" w:rsidRPr="00A00C3C" w:rsidRDefault="00D50C0D" w:rsidP="00BC15F0">
            <w:pPr>
              <w:rPr>
                <w:bCs/>
              </w:rPr>
            </w:pPr>
            <w:r>
              <w:rPr>
                <w:bCs/>
              </w:rPr>
              <w:t>700003323</w:t>
            </w:r>
          </w:p>
        </w:tc>
      </w:tr>
      <w:tr w:rsidR="00D50C0D" w:rsidRPr="00A00C3C" w:rsidTr="00FF3CBE">
        <w:trPr>
          <w:trHeight w:val="255"/>
        </w:trPr>
        <w:tc>
          <w:tcPr>
            <w:tcW w:w="4701" w:type="dxa"/>
          </w:tcPr>
          <w:p w:rsidR="00D50C0D" w:rsidRPr="00A00C3C" w:rsidRDefault="00D50C0D" w:rsidP="00BC15F0">
            <w:pPr>
              <w:rPr>
                <w:bCs/>
              </w:rPr>
            </w:pPr>
            <w:r w:rsidRPr="00A00C3C">
              <w:rPr>
                <w:bCs/>
              </w:rPr>
              <w:t>Адрес электронной почты</w:t>
            </w:r>
          </w:p>
        </w:tc>
        <w:tc>
          <w:tcPr>
            <w:tcW w:w="4672" w:type="dxa"/>
          </w:tcPr>
          <w:p w:rsidR="00D50C0D" w:rsidRPr="00D252F3" w:rsidRDefault="00D50C0D" w:rsidP="00D252F3">
            <w:pPr>
              <w:rPr>
                <w:bCs/>
                <w:lang w:val="en-US"/>
              </w:rPr>
            </w:pPr>
            <w:r w:rsidRPr="00532139">
              <w:rPr>
                <w:b/>
                <w:u w:val="single"/>
              </w:rPr>
              <w:t>Kamen</w:t>
            </w:r>
            <w:r>
              <w:rPr>
                <w:b/>
                <w:u w:val="single"/>
                <w:lang w:val="en-US"/>
              </w:rPr>
              <w:t>ka.</w:t>
            </w:r>
            <w:r w:rsidRPr="00532139">
              <w:rPr>
                <w:b/>
                <w:u w:val="single"/>
              </w:rPr>
              <w:t>di@</w:t>
            </w:r>
            <w:r>
              <w:rPr>
                <w:b/>
                <w:u w:val="single"/>
                <w:lang w:val="en-US"/>
              </w:rPr>
              <w:t>mintrud</w:t>
            </w:r>
            <w:r w:rsidRPr="00532139">
              <w:rPr>
                <w:b/>
                <w:u w:val="single"/>
              </w:rPr>
              <w:t>.</w:t>
            </w:r>
            <w:r>
              <w:rPr>
                <w:b/>
                <w:u w:val="single"/>
                <w:lang w:val="en-US"/>
              </w:rPr>
              <w:t>by</w:t>
            </w:r>
          </w:p>
        </w:tc>
      </w:tr>
      <w:tr w:rsidR="00D50C0D" w:rsidRPr="00A00C3C" w:rsidTr="00FF3CBE">
        <w:trPr>
          <w:trHeight w:val="510"/>
        </w:trPr>
        <w:tc>
          <w:tcPr>
            <w:tcW w:w="4701" w:type="dxa"/>
          </w:tcPr>
          <w:p w:rsidR="00D50C0D" w:rsidRPr="00A00C3C" w:rsidRDefault="00D50C0D" w:rsidP="00BC15F0">
            <w:pPr>
              <w:jc w:val="both"/>
              <w:rPr>
                <w:bCs/>
              </w:rPr>
            </w:pPr>
            <w:r w:rsidRPr="00A00C3C">
              <w:rPr>
                <w:bCs/>
              </w:rPr>
              <w:t>Адрес сайта в глобальной компьютерной сети Интернет (при наличии)</w:t>
            </w:r>
          </w:p>
        </w:tc>
        <w:tc>
          <w:tcPr>
            <w:tcW w:w="4672" w:type="dxa"/>
          </w:tcPr>
          <w:p w:rsidR="00D50C0D" w:rsidRPr="00A00C3C" w:rsidRDefault="00D50C0D" w:rsidP="00BC15F0">
            <w:pPr>
              <w:ind w:firstLine="720"/>
              <w:rPr>
                <w:bCs/>
              </w:rPr>
            </w:pPr>
          </w:p>
        </w:tc>
      </w:tr>
      <w:tr w:rsidR="00D50C0D" w:rsidRPr="00A00C3C" w:rsidTr="00BC15F0">
        <w:trPr>
          <w:trHeight w:val="285"/>
        </w:trPr>
        <w:tc>
          <w:tcPr>
            <w:tcW w:w="9373" w:type="dxa"/>
            <w:gridSpan w:val="2"/>
          </w:tcPr>
          <w:p w:rsidR="00D50C0D" w:rsidRPr="00A00C3C" w:rsidRDefault="00D50C0D" w:rsidP="00BC15F0">
            <w:pPr>
              <w:jc w:val="center"/>
              <w:rPr>
                <w:b/>
                <w:bCs/>
              </w:rPr>
            </w:pPr>
            <w:r w:rsidRPr="00A00C3C">
              <w:rPr>
                <w:b/>
                <w:bCs/>
              </w:rPr>
              <w:t>Сведения об электронном аукционе</w:t>
            </w:r>
          </w:p>
        </w:tc>
      </w:tr>
      <w:tr w:rsidR="00D50C0D" w:rsidRPr="00A00C3C" w:rsidTr="00FF3CBE">
        <w:trPr>
          <w:trHeight w:val="510"/>
        </w:trPr>
        <w:tc>
          <w:tcPr>
            <w:tcW w:w="4701" w:type="dxa"/>
          </w:tcPr>
          <w:p w:rsidR="00D50C0D" w:rsidRPr="00A00C3C" w:rsidRDefault="00D50C0D" w:rsidP="00BC15F0">
            <w:pPr>
              <w:rPr>
                <w:bCs/>
              </w:rPr>
            </w:pPr>
            <w:r w:rsidRPr="00A00C3C">
              <w:rPr>
                <w:bCs/>
              </w:rPr>
              <w:t>Регистрационный номер приглашения на официальном сайте</w:t>
            </w:r>
          </w:p>
        </w:tc>
        <w:tc>
          <w:tcPr>
            <w:tcW w:w="4672" w:type="dxa"/>
          </w:tcPr>
          <w:p w:rsidR="00D50C0D" w:rsidRPr="00ED64FB" w:rsidRDefault="00D50C0D" w:rsidP="00BC15F0">
            <w:pPr>
              <w:ind w:firstLine="720"/>
              <w:rPr>
                <w:bCs/>
                <w:color w:val="FF9900"/>
              </w:rPr>
            </w:pPr>
          </w:p>
        </w:tc>
      </w:tr>
      <w:tr w:rsidR="00D50C0D" w:rsidRPr="00A00C3C" w:rsidTr="00FF3CBE">
        <w:trPr>
          <w:trHeight w:val="280"/>
        </w:trPr>
        <w:tc>
          <w:tcPr>
            <w:tcW w:w="4701" w:type="dxa"/>
          </w:tcPr>
          <w:p w:rsidR="00D50C0D" w:rsidRPr="00A00C3C" w:rsidRDefault="00D50C0D" w:rsidP="00BC15F0">
            <w:pPr>
              <w:rPr>
                <w:bCs/>
              </w:rPr>
            </w:pPr>
            <w:r w:rsidRPr="00A00C3C">
              <w:rPr>
                <w:bCs/>
              </w:rPr>
              <w:t xml:space="preserve">Дата размещения приглашения на официальном сайте </w:t>
            </w:r>
          </w:p>
        </w:tc>
        <w:tc>
          <w:tcPr>
            <w:tcW w:w="4672" w:type="dxa"/>
          </w:tcPr>
          <w:p w:rsidR="00D50C0D" w:rsidRPr="00207FF5" w:rsidRDefault="00D50C0D" w:rsidP="00BC15F0">
            <w:pPr>
              <w:ind w:firstLine="720"/>
              <w:jc w:val="both"/>
              <w:rPr>
                <w:bCs/>
              </w:rPr>
            </w:pPr>
            <w:r w:rsidRPr="00207FF5">
              <w:rPr>
                <w:bCs/>
              </w:rPr>
              <w:t>30.09.2016г.</w:t>
            </w:r>
          </w:p>
        </w:tc>
      </w:tr>
      <w:tr w:rsidR="00D50C0D" w:rsidRPr="00A00C3C" w:rsidTr="00FF3CBE">
        <w:trPr>
          <w:trHeight w:val="280"/>
        </w:trPr>
        <w:tc>
          <w:tcPr>
            <w:tcW w:w="4701" w:type="dxa"/>
          </w:tcPr>
          <w:p w:rsidR="00D50C0D" w:rsidRPr="00A00C3C" w:rsidRDefault="00D50C0D" w:rsidP="00BC15F0">
            <w:pPr>
              <w:rPr>
                <w:bCs/>
              </w:rPr>
            </w:pPr>
            <w:r w:rsidRPr="00A00C3C">
              <w:rPr>
                <w:bCs/>
              </w:rPr>
              <w:t>Регистрационный номер приглашения на электронной торговой площадке</w:t>
            </w:r>
          </w:p>
        </w:tc>
        <w:tc>
          <w:tcPr>
            <w:tcW w:w="4672" w:type="dxa"/>
          </w:tcPr>
          <w:p w:rsidR="00D50C0D" w:rsidRPr="00207FF5" w:rsidRDefault="00D50C0D" w:rsidP="00C20DEC">
            <w:pPr>
              <w:ind w:firstLine="720"/>
              <w:rPr>
                <w:bCs/>
                <w:u w:val="single"/>
              </w:rPr>
            </w:pPr>
            <w:r w:rsidRPr="005F676C">
              <w:rPr>
                <w:bCs/>
                <w:u w:val="single"/>
              </w:rPr>
              <w:t>№</w:t>
            </w:r>
            <w:r w:rsidRPr="005F676C">
              <w:rPr>
                <w:bCs/>
                <w:u w:val="single"/>
                <w:lang w:val="en-US"/>
              </w:rPr>
              <w:t xml:space="preserve"> auc</w:t>
            </w:r>
            <w:r>
              <w:rPr>
                <w:bCs/>
                <w:u w:val="single"/>
              </w:rPr>
              <w:t>0000087362</w:t>
            </w:r>
          </w:p>
        </w:tc>
      </w:tr>
      <w:tr w:rsidR="00D50C0D" w:rsidRPr="00A00C3C" w:rsidTr="00FF3CBE">
        <w:trPr>
          <w:trHeight w:val="280"/>
        </w:trPr>
        <w:tc>
          <w:tcPr>
            <w:tcW w:w="4701" w:type="dxa"/>
          </w:tcPr>
          <w:p w:rsidR="00D50C0D" w:rsidRPr="00A00C3C" w:rsidRDefault="00D50C0D" w:rsidP="00BC15F0">
            <w:pPr>
              <w:rPr>
                <w:bCs/>
              </w:rPr>
            </w:pPr>
            <w:r w:rsidRPr="00A00C3C">
              <w:rPr>
                <w:bCs/>
              </w:rPr>
              <w:t>Срок для подготовки и подачи предложений</w:t>
            </w:r>
            <w:r>
              <w:rPr>
                <w:bCs/>
              </w:rPr>
              <w:t xml:space="preserve">                                                        </w:t>
            </w:r>
          </w:p>
        </w:tc>
        <w:tc>
          <w:tcPr>
            <w:tcW w:w="4672" w:type="dxa"/>
          </w:tcPr>
          <w:p w:rsidR="00D50C0D" w:rsidRPr="00A00C3C" w:rsidRDefault="00D50C0D" w:rsidP="00DB28F0">
            <w:pPr>
              <w:rPr>
                <w:bCs/>
              </w:rPr>
            </w:pPr>
            <w:r>
              <w:rPr>
                <w:bCs/>
              </w:rPr>
              <w:t>Не менее 10 (десяти) рабочих дней, со дня размещения на официальном сайте</w:t>
            </w:r>
          </w:p>
        </w:tc>
      </w:tr>
      <w:tr w:rsidR="00D50C0D" w:rsidRPr="00A00C3C" w:rsidTr="00FF3CBE">
        <w:trPr>
          <w:cantSplit/>
          <w:trHeight w:val="255"/>
        </w:trPr>
        <w:tc>
          <w:tcPr>
            <w:tcW w:w="4701" w:type="dxa"/>
          </w:tcPr>
          <w:p w:rsidR="00D50C0D" w:rsidRPr="00A00C3C" w:rsidRDefault="00D50C0D" w:rsidP="00BC15F0">
            <w:pPr>
              <w:rPr>
                <w:bCs/>
              </w:rPr>
            </w:pPr>
            <w:r w:rsidRPr="00A00C3C">
              <w:rPr>
                <w:bCs/>
              </w:rPr>
              <w:t xml:space="preserve">Краткое наименование предмета государственной закупки </w:t>
            </w:r>
          </w:p>
        </w:tc>
        <w:tc>
          <w:tcPr>
            <w:tcW w:w="4672" w:type="dxa"/>
          </w:tcPr>
          <w:p w:rsidR="00D50C0D" w:rsidRPr="00A00C3C" w:rsidRDefault="00D50C0D" w:rsidP="00BC15F0">
            <w:pPr>
              <w:rPr>
                <w:bCs/>
              </w:rPr>
            </w:pPr>
            <w:r>
              <w:rPr>
                <w:bCs/>
              </w:rPr>
              <w:t>Дизель-генераторная установка</w:t>
            </w:r>
          </w:p>
        </w:tc>
      </w:tr>
      <w:tr w:rsidR="00D50C0D" w:rsidRPr="00A00C3C" w:rsidTr="00FF3CBE">
        <w:trPr>
          <w:trHeight w:val="255"/>
        </w:trPr>
        <w:tc>
          <w:tcPr>
            <w:tcW w:w="4701" w:type="dxa"/>
          </w:tcPr>
          <w:p w:rsidR="00D50C0D" w:rsidRPr="00A00C3C" w:rsidRDefault="00D50C0D" w:rsidP="00BC15F0">
            <w:pPr>
              <w:rPr>
                <w:bCs/>
              </w:rPr>
            </w:pPr>
            <w:r w:rsidRPr="00A00C3C">
              <w:rPr>
                <w:bCs/>
              </w:rPr>
              <w:t>Дата торгов</w:t>
            </w:r>
          </w:p>
        </w:tc>
        <w:tc>
          <w:tcPr>
            <w:tcW w:w="4672" w:type="dxa"/>
          </w:tcPr>
          <w:p w:rsidR="00D50C0D" w:rsidRPr="00207FF5" w:rsidRDefault="00D50C0D" w:rsidP="00BC15F0">
            <w:pPr>
              <w:ind w:firstLine="720"/>
              <w:rPr>
                <w:bCs/>
              </w:rPr>
            </w:pPr>
            <w:r w:rsidRPr="00207FF5">
              <w:rPr>
                <w:bCs/>
              </w:rPr>
              <w:t>27.10.2016 г. 9:00</w:t>
            </w:r>
          </w:p>
        </w:tc>
      </w:tr>
      <w:tr w:rsidR="00D50C0D" w:rsidRPr="00A00C3C" w:rsidTr="00FF3CBE">
        <w:trPr>
          <w:trHeight w:val="255"/>
        </w:trPr>
        <w:tc>
          <w:tcPr>
            <w:tcW w:w="4701" w:type="dxa"/>
          </w:tcPr>
          <w:p w:rsidR="00D50C0D" w:rsidRPr="00A00C3C" w:rsidRDefault="00D50C0D" w:rsidP="00BC15F0">
            <w:pPr>
              <w:rPr>
                <w:bCs/>
                <w:highlight w:val="yellow"/>
              </w:rPr>
            </w:pPr>
            <w:r w:rsidRPr="00A00C3C">
              <w:rPr>
                <w:bCs/>
              </w:rPr>
              <w:t>Принцип формирования начальной цены электронного аукциона</w:t>
            </w:r>
            <w:r>
              <w:rPr>
                <w:rStyle w:val="FootnoteReference"/>
                <w:bCs/>
              </w:rPr>
              <w:t xml:space="preserve"> </w:t>
            </w:r>
          </w:p>
        </w:tc>
        <w:tc>
          <w:tcPr>
            <w:tcW w:w="4672" w:type="dxa"/>
          </w:tcPr>
          <w:p w:rsidR="00D50C0D" w:rsidRPr="00A00C3C" w:rsidRDefault="00D50C0D" w:rsidP="00BC15F0">
            <w:pPr>
              <w:rPr>
                <w:highlight w:val="yellow"/>
              </w:rPr>
            </w:pPr>
            <w:r w:rsidRPr="00904E31">
              <w:t>Ориентировочная стоимость</w:t>
            </w:r>
          </w:p>
        </w:tc>
      </w:tr>
      <w:tr w:rsidR="00D50C0D" w:rsidRPr="00A00C3C" w:rsidTr="00FF3CBE">
        <w:trPr>
          <w:trHeight w:val="255"/>
        </w:trPr>
        <w:tc>
          <w:tcPr>
            <w:tcW w:w="4701" w:type="dxa"/>
          </w:tcPr>
          <w:p w:rsidR="00D50C0D" w:rsidRPr="00A00C3C" w:rsidRDefault="00D50C0D" w:rsidP="00BC15F0">
            <w:pPr>
              <w:rPr>
                <w:bCs/>
              </w:rPr>
            </w:pPr>
            <w:r w:rsidRPr="00A00C3C">
              <w:rPr>
                <w:bCs/>
              </w:rPr>
              <w:t>Шаг электронного аукциона</w:t>
            </w:r>
          </w:p>
        </w:tc>
        <w:tc>
          <w:tcPr>
            <w:tcW w:w="4672" w:type="dxa"/>
          </w:tcPr>
          <w:p w:rsidR="00D50C0D" w:rsidRPr="001702CC" w:rsidRDefault="00D50C0D" w:rsidP="00BC15F0">
            <w:pPr>
              <w:rPr>
                <w:highlight w:val="yellow"/>
              </w:rPr>
            </w:pPr>
            <w:r w:rsidRPr="001702CC">
              <w:t>0,1%</w:t>
            </w:r>
          </w:p>
        </w:tc>
      </w:tr>
      <w:tr w:rsidR="00D50C0D" w:rsidRPr="00A00C3C" w:rsidTr="00FF3CBE">
        <w:trPr>
          <w:trHeight w:val="255"/>
        </w:trPr>
        <w:tc>
          <w:tcPr>
            <w:tcW w:w="4701" w:type="dxa"/>
          </w:tcPr>
          <w:p w:rsidR="00D50C0D" w:rsidRPr="006314E0" w:rsidRDefault="00D50C0D" w:rsidP="00BC15F0">
            <w:pPr>
              <w:rPr>
                <w:bCs/>
              </w:rPr>
            </w:pPr>
            <w:r w:rsidRPr="00A00C3C">
              <w:rPr>
                <w:bCs/>
              </w:rPr>
              <w:t>Ориентировочная стоимость закупки</w:t>
            </w:r>
            <w:r>
              <w:rPr>
                <w:rStyle w:val="FootnoteReference"/>
                <w:bCs/>
              </w:rPr>
              <w:t xml:space="preserve"> </w:t>
            </w:r>
          </w:p>
        </w:tc>
        <w:tc>
          <w:tcPr>
            <w:tcW w:w="4672" w:type="dxa"/>
          </w:tcPr>
          <w:p w:rsidR="00D50C0D" w:rsidRPr="00AB0A9C" w:rsidRDefault="00D50C0D" w:rsidP="00A026F9">
            <w:pPr>
              <w:ind w:hanging="18"/>
            </w:pPr>
            <w:r>
              <w:t>26531,0</w:t>
            </w:r>
            <w:r w:rsidRPr="00AB0A9C">
              <w:t xml:space="preserve"> </w:t>
            </w:r>
            <w:r>
              <w:t>(Двадцать шесть тысяч пятьсот тридцать один) рубль, 00 копеек</w:t>
            </w:r>
          </w:p>
        </w:tc>
      </w:tr>
      <w:tr w:rsidR="00D50C0D" w:rsidRPr="00A00C3C" w:rsidTr="00FF3CBE">
        <w:trPr>
          <w:trHeight w:val="420"/>
        </w:trPr>
        <w:tc>
          <w:tcPr>
            <w:tcW w:w="4701" w:type="dxa"/>
          </w:tcPr>
          <w:p w:rsidR="00D50C0D" w:rsidRPr="00A00C3C" w:rsidRDefault="00D50C0D" w:rsidP="00BC15F0">
            <w:pPr>
              <w:rPr>
                <w:bCs/>
              </w:rPr>
            </w:pPr>
            <w:r w:rsidRPr="00A00C3C">
              <w:rPr>
                <w:bCs/>
              </w:rPr>
              <w:t>Размер оплаты услуг оператора электронной торговой площадки</w:t>
            </w:r>
            <w:r>
              <w:rPr>
                <w:rStyle w:val="FootnoteReference"/>
                <w:bCs/>
              </w:rPr>
              <w:t xml:space="preserve"> </w:t>
            </w:r>
          </w:p>
        </w:tc>
        <w:tc>
          <w:tcPr>
            <w:tcW w:w="4672" w:type="dxa"/>
          </w:tcPr>
          <w:p w:rsidR="00D50C0D" w:rsidRPr="00A00C3C" w:rsidRDefault="00D50C0D" w:rsidP="00BC15F0">
            <w:pPr>
              <w:ind w:hanging="18"/>
            </w:pPr>
            <w:r>
              <w:t>-</w:t>
            </w:r>
          </w:p>
        </w:tc>
      </w:tr>
      <w:tr w:rsidR="00D50C0D" w:rsidRPr="00A00C3C" w:rsidTr="00FF3CBE">
        <w:trPr>
          <w:trHeight w:val="255"/>
        </w:trPr>
        <w:tc>
          <w:tcPr>
            <w:tcW w:w="4701" w:type="dxa"/>
          </w:tcPr>
          <w:p w:rsidR="00D50C0D" w:rsidRPr="006314E0" w:rsidRDefault="00D50C0D" w:rsidP="00BC15F0">
            <w:pPr>
              <w:rPr>
                <w:bCs/>
              </w:rPr>
            </w:pPr>
            <w:r w:rsidRPr="00A00C3C">
              <w:rPr>
                <w:bCs/>
              </w:rPr>
              <w:t>Размер оплаты услуг организатора</w:t>
            </w:r>
            <w:r>
              <w:rPr>
                <w:rStyle w:val="FootnoteReference"/>
                <w:bCs/>
              </w:rPr>
              <w:t xml:space="preserve"> </w:t>
            </w:r>
          </w:p>
        </w:tc>
        <w:tc>
          <w:tcPr>
            <w:tcW w:w="4672" w:type="dxa"/>
          </w:tcPr>
          <w:p w:rsidR="00D50C0D" w:rsidRPr="00A00C3C" w:rsidRDefault="00D50C0D" w:rsidP="00BC15F0">
            <w:pPr>
              <w:ind w:hanging="18"/>
            </w:pPr>
            <w:r>
              <w:t>-</w:t>
            </w:r>
          </w:p>
        </w:tc>
      </w:tr>
      <w:tr w:rsidR="00D50C0D" w:rsidRPr="00A00C3C" w:rsidTr="00FF3CBE">
        <w:trPr>
          <w:trHeight w:val="255"/>
        </w:trPr>
        <w:tc>
          <w:tcPr>
            <w:tcW w:w="4701" w:type="dxa"/>
          </w:tcPr>
          <w:p w:rsidR="00D50C0D" w:rsidRPr="006314E0" w:rsidRDefault="00D50C0D" w:rsidP="00BC15F0">
            <w:pPr>
              <w:rPr>
                <w:bCs/>
              </w:rPr>
            </w:pPr>
            <w:r w:rsidRPr="00A00C3C">
              <w:rPr>
                <w:bCs/>
              </w:rPr>
              <w:t>Требования к составу участников</w:t>
            </w:r>
            <w:r>
              <w:rPr>
                <w:rStyle w:val="FootnoteReference"/>
                <w:bCs/>
              </w:rPr>
              <w:t xml:space="preserve"> </w:t>
            </w:r>
          </w:p>
        </w:tc>
        <w:tc>
          <w:tcPr>
            <w:tcW w:w="4672" w:type="dxa"/>
          </w:tcPr>
          <w:p w:rsidR="00D50C0D" w:rsidRPr="006F7C48" w:rsidRDefault="00D50C0D" w:rsidP="00BC15F0">
            <w:pPr>
              <w:pStyle w:val="newncpi0"/>
              <w:jc w:val="left"/>
              <w:rPr>
                <w:bCs/>
              </w:rPr>
            </w:pPr>
            <w:r w:rsidRPr="006F7C48">
              <w:t xml:space="preserve">участником признается юридическое или физическое лицо, в т.ч. индивидуальный предприниматель, участие в процедурах закупок которых не ограничено п.2,3 статьи 14 Закона Республики Беларусь от 13 июля </w:t>
            </w:r>
            <w:smartTag w:uri="urn:schemas-microsoft-com:office:smarttags" w:element="metricconverter">
              <w:smartTagPr>
                <w:attr w:name="ProductID" w:val="140 кг"/>
              </w:smartTagPr>
              <w:r w:rsidRPr="006F7C48">
                <w:t>2012 г</w:t>
              </w:r>
            </w:smartTag>
            <w:r w:rsidRPr="006F7C48">
              <w:t>. №419-З «О государственных закупках товаров (работ, услуг)»</w:t>
            </w:r>
          </w:p>
        </w:tc>
      </w:tr>
      <w:tr w:rsidR="00D50C0D" w:rsidRPr="00A00C3C" w:rsidTr="00FF3CBE">
        <w:trPr>
          <w:trHeight w:val="551"/>
        </w:trPr>
        <w:tc>
          <w:tcPr>
            <w:tcW w:w="4701" w:type="dxa"/>
          </w:tcPr>
          <w:p w:rsidR="00D50C0D" w:rsidRPr="00A00C3C" w:rsidRDefault="00D50C0D" w:rsidP="00BC15F0">
            <w:pPr>
              <w:rPr>
                <w:bCs/>
              </w:rPr>
            </w:pPr>
            <w:r w:rsidRPr="00A00C3C">
              <w:rPr>
                <w:bCs/>
              </w:rPr>
              <w:t>Требования к квалификационным данным участника</w:t>
            </w:r>
            <w:r>
              <w:rPr>
                <w:rStyle w:val="FootnoteReference"/>
                <w:bCs/>
              </w:rPr>
              <w:t xml:space="preserve"> </w:t>
            </w:r>
          </w:p>
        </w:tc>
        <w:tc>
          <w:tcPr>
            <w:tcW w:w="4672" w:type="dxa"/>
          </w:tcPr>
          <w:p w:rsidR="00D50C0D" w:rsidRPr="00532139" w:rsidRDefault="00D50C0D" w:rsidP="00BC15F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21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проверки квалификационных данных участник представляет документы и сведения удостоверяющ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ие </w:t>
            </w:r>
          </w:p>
          <w:p w:rsidR="00D50C0D" w:rsidRDefault="00D50C0D" w:rsidP="002A03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регистрации;</w:t>
            </w:r>
          </w:p>
          <w:p w:rsidR="00D50C0D" w:rsidRDefault="00D50C0D" w:rsidP="002A03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сведения о финансовом состоянии (</w:t>
            </w:r>
            <w:r w:rsidRPr="00AB0A9C">
              <w:rPr>
                <w:rFonts w:ascii="Times New Roman" w:hAnsi="Times New Roman" w:cs="Times New Roman"/>
                <w:sz w:val="24"/>
                <w:szCs w:val="24"/>
              </w:rPr>
              <w:t>справка из ИМНС об отсутствии задолженности по платежам взимаемым налоговыми органами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1 число месяца, предшествующего закупке);</w:t>
            </w:r>
          </w:p>
          <w:p w:rsidR="00D50C0D" w:rsidRDefault="00D50C0D" w:rsidP="002A03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справка из банка о состоянии текущего счета</w:t>
            </w:r>
            <w:r w:rsidRPr="004F3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1 число месяца, предшествующего закупке;</w:t>
            </w:r>
          </w:p>
          <w:p w:rsidR="00D50C0D" w:rsidRDefault="00D50C0D" w:rsidP="002A03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наличие сертифицированного сервисного центра в Республике Беларусь;</w:t>
            </w:r>
          </w:p>
          <w:p w:rsidR="00D50C0D" w:rsidRDefault="00D50C0D" w:rsidP="002A03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сертификат соответствия Таможенного союза;</w:t>
            </w:r>
          </w:p>
          <w:p w:rsidR="00D50C0D" w:rsidRDefault="00D50C0D" w:rsidP="002A03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наличие гарантии не менее 24 месяцев;</w:t>
            </w:r>
          </w:p>
          <w:p w:rsidR="00D50C0D" w:rsidRDefault="00D50C0D" w:rsidP="002A03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наличие положительных отзывов от организаций;</w:t>
            </w:r>
          </w:p>
          <w:p w:rsidR="00D50C0D" w:rsidRDefault="00D50C0D" w:rsidP="002A03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-список договоров о поставках аналогичного оборудования за последние 3 года;</w:t>
            </w:r>
          </w:p>
          <w:p w:rsidR="00D50C0D" w:rsidRPr="002A0352" w:rsidRDefault="00D50C0D" w:rsidP="002A03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Pr="002E52C0">
              <w:rPr>
                <w:rFonts w:ascii="Times New Roman" w:hAnsi="Times New Roman" w:cs="Times New Roman"/>
                <w:sz w:val="24"/>
                <w:szCs w:val="24"/>
              </w:rPr>
              <w:t>заявление о том, что участник не включен в список поставщиков, временно не допускаемых к участию в процедурах государственных закупок;</w:t>
            </w:r>
          </w:p>
        </w:tc>
      </w:tr>
      <w:tr w:rsidR="00D50C0D" w:rsidRPr="00A00C3C" w:rsidTr="00BC15F0">
        <w:trPr>
          <w:trHeight w:val="255"/>
        </w:trPr>
        <w:tc>
          <w:tcPr>
            <w:tcW w:w="9373" w:type="dxa"/>
            <w:gridSpan w:val="2"/>
          </w:tcPr>
          <w:p w:rsidR="00D50C0D" w:rsidRPr="00A00C3C" w:rsidRDefault="00D50C0D" w:rsidP="002A0352">
            <w:pPr>
              <w:jc w:val="center"/>
              <w:rPr>
                <w:b/>
                <w:bCs/>
              </w:rPr>
            </w:pPr>
            <w:r w:rsidRPr="00A00C3C">
              <w:rPr>
                <w:b/>
                <w:bCs/>
              </w:rPr>
              <w:t xml:space="preserve">Сведения о </w:t>
            </w:r>
            <w:r>
              <w:rPr>
                <w:b/>
                <w:bCs/>
              </w:rPr>
              <w:t>предмете закупки</w:t>
            </w:r>
          </w:p>
        </w:tc>
      </w:tr>
      <w:tr w:rsidR="00D50C0D" w:rsidRPr="00A00C3C" w:rsidTr="00FF3CBE">
        <w:trPr>
          <w:trHeight w:val="255"/>
        </w:trPr>
        <w:tc>
          <w:tcPr>
            <w:tcW w:w="4701" w:type="dxa"/>
          </w:tcPr>
          <w:p w:rsidR="00D50C0D" w:rsidRPr="00A00C3C" w:rsidRDefault="00D50C0D" w:rsidP="00BC15F0">
            <w:pPr>
              <w:rPr>
                <w:bCs/>
                <w:color w:val="000000"/>
              </w:rPr>
            </w:pPr>
            <w:r w:rsidRPr="00A00C3C">
              <w:rPr>
                <w:bCs/>
                <w:color w:val="000000"/>
              </w:rPr>
              <w:t xml:space="preserve">Наименование товаров </w:t>
            </w:r>
            <w:r>
              <w:rPr>
                <w:bCs/>
                <w:color w:val="000000"/>
              </w:rPr>
              <w:t xml:space="preserve"> </w:t>
            </w:r>
            <w:r w:rsidRPr="00A00C3C">
              <w:rPr>
                <w:bCs/>
                <w:color w:val="000000"/>
              </w:rPr>
              <w:t xml:space="preserve"> </w:t>
            </w:r>
          </w:p>
        </w:tc>
        <w:tc>
          <w:tcPr>
            <w:tcW w:w="4672" w:type="dxa"/>
          </w:tcPr>
          <w:p w:rsidR="00D50C0D" w:rsidRPr="00A00C3C" w:rsidRDefault="00D50C0D" w:rsidP="00BC15F0">
            <w:pPr>
              <w:rPr>
                <w:bCs/>
              </w:rPr>
            </w:pPr>
            <w:r>
              <w:rPr>
                <w:bCs/>
              </w:rPr>
              <w:t>Дизель-генераторная установка</w:t>
            </w:r>
          </w:p>
        </w:tc>
      </w:tr>
      <w:tr w:rsidR="00D50C0D" w:rsidRPr="00A00C3C" w:rsidTr="00FF3CBE">
        <w:trPr>
          <w:trHeight w:val="255"/>
        </w:trPr>
        <w:tc>
          <w:tcPr>
            <w:tcW w:w="4701" w:type="dxa"/>
          </w:tcPr>
          <w:p w:rsidR="00D50C0D" w:rsidRPr="00A00C3C" w:rsidRDefault="00D50C0D" w:rsidP="00BC15F0">
            <w:pPr>
              <w:rPr>
                <w:bCs/>
                <w:color w:val="000000"/>
              </w:rPr>
            </w:pPr>
            <w:r w:rsidRPr="00A00C3C">
              <w:rPr>
                <w:bCs/>
                <w:color w:val="000000"/>
              </w:rPr>
              <w:t xml:space="preserve">Описание потребительских, </w:t>
            </w:r>
            <w:r>
              <w:rPr>
                <w:bCs/>
                <w:color w:val="000000"/>
              </w:rPr>
              <w:t xml:space="preserve"> </w:t>
            </w:r>
            <w:r w:rsidRPr="00A00C3C">
              <w:rPr>
                <w:bCs/>
                <w:color w:val="000000"/>
              </w:rPr>
              <w:t>(характеристик) предмета государственной закупки</w:t>
            </w:r>
            <w:r>
              <w:rPr>
                <w:rStyle w:val="FootnoteReference"/>
                <w:bCs/>
                <w:color w:val="000000"/>
              </w:rPr>
              <w:t xml:space="preserve"> </w:t>
            </w:r>
          </w:p>
        </w:tc>
        <w:tc>
          <w:tcPr>
            <w:tcW w:w="4672" w:type="dxa"/>
          </w:tcPr>
          <w:p w:rsidR="00D50C0D" w:rsidRDefault="00D50C0D" w:rsidP="00AA00A5">
            <w:pPr>
              <w:rPr>
                <w:bCs/>
              </w:rPr>
            </w:pPr>
            <w:r>
              <w:rPr>
                <w:bCs/>
              </w:rPr>
              <w:t>Номинальная мощность кВт - 100;</w:t>
            </w:r>
          </w:p>
          <w:p w:rsidR="00D50C0D" w:rsidRDefault="00D50C0D" w:rsidP="00AA00A5">
            <w:pPr>
              <w:rPr>
                <w:bCs/>
              </w:rPr>
            </w:pPr>
            <w:r>
              <w:rPr>
                <w:bCs/>
              </w:rPr>
              <w:t>Номинальная частота Гц – 50</w:t>
            </w:r>
          </w:p>
          <w:p w:rsidR="00D50C0D" w:rsidRDefault="00D50C0D" w:rsidP="00AA00A5">
            <w:pPr>
              <w:rPr>
                <w:bCs/>
              </w:rPr>
            </w:pPr>
            <w:r>
              <w:rPr>
                <w:bCs/>
              </w:rPr>
              <w:t>Во всепогодном шумоизоляционном антивандальном кожухе.</w:t>
            </w:r>
          </w:p>
          <w:p w:rsidR="00D50C0D" w:rsidRPr="00AB0A9C" w:rsidRDefault="00D50C0D" w:rsidP="00AA00A5">
            <w:pPr>
              <w:rPr>
                <w:bCs/>
              </w:rPr>
            </w:pPr>
            <w:r>
              <w:rPr>
                <w:bCs/>
              </w:rPr>
              <w:t xml:space="preserve">На двухосном шасси. </w:t>
            </w:r>
          </w:p>
        </w:tc>
      </w:tr>
      <w:tr w:rsidR="00D50C0D" w:rsidRPr="00A00C3C" w:rsidTr="00FF3CBE">
        <w:trPr>
          <w:trHeight w:val="255"/>
        </w:trPr>
        <w:tc>
          <w:tcPr>
            <w:tcW w:w="4701" w:type="dxa"/>
          </w:tcPr>
          <w:p w:rsidR="00D50C0D" w:rsidRPr="00A00C3C" w:rsidRDefault="00D50C0D" w:rsidP="008476D4">
            <w:pPr>
              <w:rPr>
                <w:bCs/>
                <w:color w:val="000000"/>
              </w:rPr>
            </w:pPr>
            <w:r w:rsidRPr="00A00C3C">
              <w:rPr>
                <w:bCs/>
                <w:color w:val="000000"/>
              </w:rPr>
              <w:t>Код по ОКРБ 007-20</w:t>
            </w:r>
            <w:r>
              <w:rPr>
                <w:bCs/>
                <w:color w:val="000000"/>
              </w:rPr>
              <w:t>12</w:t>
            </w:r>
            <w:r>
              <w:rPr>
                <w:rStyle w:val="FootnoteReference"/>
                <w:bCs/>
                <w:color w:val="000000"/>
              </w:rPr>
              <w:t xml:space="preserve"> </w:t>
            </w:r>
            <w:r w:rsidRPr="00A00C3C">
              <w:rPr>
                <w:bCs/>
                <w:color w:val="000000"/>
              </w:rPr>
              <w:t xml:space="preserve"> (подвид)</w:t>
            </w:r>
          </w:p>
        </w:tc>
        <w:tc>
          <w:tcPr>
            <w:tcW w:w="4672" w:type="dxa"/>
          </w:tcPr>
          <w:p w:rsidR="00D50C0D" w:rsidRPr="008476D4" w:rsidRDefault="00D50C0D" w:rsidP="00050B06">
            <w:pPr>
              <w:pStyle w:val="table10"/>
              <w:spacing w:before="12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8476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8476D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8476D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8476D4">
              <w:rPr>
                <w:sz w:val="24"/>
                <w:szCs w:val="24"/>
              </w:rPr>
              <w:t>00</w:t>
            </w:r>
          </w:p>
        </w:tc>
      </w:tr>
      <w:tr w:rsidR="00D50C0D" w:rsidRPr="00A00C3C" w:rsidTr="00FF3CBE">
        <w:trPr>
          <w:trHeight w:val="255"/>
        </w:trPr>
        <w:tc>
          <w:tcPr>
            <w:tcW w:w="4701" w:type="dxa"/>
          </w:tcPr>
          <w:p w:rsidR="00D50C0D" w:rsidRPr="00A00C3C" w:rsidRDefault="00D50C0D" w:rsidP="00BC15F0">
            <w:pPr>
              <w:rPr>
                <w:bCs/>
                <w:color w:val="000000"/>
              </w:rPr>
            </w:pPr>
            <w:r w:rsidRPr="00A00C3C">
              <w:rPr>
                <w:bCs/>
                <w:color w:val="000000"/>
              </w:rPr>
              <w:t>Наименовани</w:t>
            </w:r>
            <w:r>
              <w:rPr>
                <w:bCs/>
                <w:color w:val="000000"/>
              </w:rPr>
              <w:t>е в соответствии с ОКРБ 007-2012</w:t>
            </w:r>
          </w:p>
        </w:tc>
        <w:tc>
          <w:tcPr>
            <w:tcW w:w="4672" w:type="dxa"/>
          </w:tcPr>
          <w:p w:rsidR="00D50C0D" w:rsidRPr="00050B06" w:rsidRDefault="00D50C0D" w:rsidP="00050B06">
            <w:pPr>
              <w:rPr>
                <w:bCs/>
                <w:color w:val="000000"/>
              </w:rPr>
            </w:pPr>
            <w:r w:rsidRPr="00050B06">
              <w:rPr>
                <w:bCs/>
                <w:color w:val="000000"/>
              </w:rPr>
              <w:t>Установки электрогенераторные с поршневым двигателем внутреннего сгорания с воспламенением от сжатия мощностью более 75 кВ·А, но не более 375 кВ·А</w:t>
            </w:r>
          </w:p>
        </w:tc>
      </w:tr>
      <w:tr w:rsidR="00D50C0D" w:rsidRPr="00A00C3C" w:rsidTr="00FF3CBE">
        <w:trPr>
          <w:trHeight w:val="255"/>
        </w:trPr>
        <w:tc>
          <w:tcPr>
            <w:tcW w:w="4701" w:type="dxa"/>
          </w:tcPr>
          <w:p w:rsidR="00D50C0D" w:rsidRPr="00A00C3C" w:rsidRDefault="00D50C0D" w:rsidP="00BC15F0">
            <w:pPr>
              <w:rPr>
                <w:bCs/>
                <w:color w:val="000000"/>
                <w:lang w:val="en-US"/>
              </w:rPr>
            </w:pPr>
            <w:r w:rsidRPr="00A00C3C">
              <w:rPr>
                <w:bCs/>
                <w:color w:val="000000"/>
              </w:rPr>
              <w:t>Объем (количество)</w:t>
            </w:r>
            <w:r>
              <w:rPr>
                <w:rStyle w:val="FootnoteReference"/>
                <w:bCs/>
                <w:color w:val="000000"/>
              </w:rPr>
              <w:t xml:space="preserve"> </w:t>
            </w:r>
          </w:p>
        </w:tc>
        <w:tc>
          <w:tcPr>
            <w:tcW w:w="4672" w:type="dxa"/>
          </w:tcPr>
          <w:p w:rsidR="00D50C0D" w:rsidRPr="006314E0" w:rsidRDefault="00D50C0D" w:rsidP="00050B06">
            <w:pPr>
              <w:rPr>
                <w:bCs/>
              </w:rPr>
            </w:pPr>
            <w:r>
              <w:t>1 шт.</w:t>
            </w:r>
          </w:p>
        </w:tc>
      </w:tr>
      <w:tr w:rsidR="00D50C0D" w:rsidRPr="00A00C3C" w:rsidTr="00FF3CBE">
        <w:trPr>
          <w:trHeight w:val="255"/>
        </w:trPr>
        <w:tc>
          <w:tcPr>
            <w:tcW w:w="4701" w:type="dxa"/>
          </w:tcPr>
          <w:p w:rsidR="00D50C0D" w:rsidRPr="00A00C3C" w:rsidRDefault="00D50C0D" w:rsidP="00BC15F0">
            <w:pPr>
              <w:rPr>
                <w:bCs/>
                <w:color w:val="000000"/>
              </w:rPr>
            </w:pPr>
            <w:r w:rsidRPr="00A00C3C">
              <w:rPr>
                <w:bCs/>
                <w:color w:val="000000"/>
              </w:rPr>
              <w:t xml:space="preserve">Срок (сроки) поставки товаров 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4672" w:type="dxa"/>
          </w:tcPr>
          <w:p w:rsidR="00D50C0D" w:rsidRPr="00A00C3C" w:rsidRDefault="00D50C0D" w:rsidP="00050B06">
            <w:pPr>
              <w:pStyle w:val="ConsPlusNonformat"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дней с момента заключения договора.</w:t>
            </w:r>
          </w:p>
        </w:tc>
      </w:tr>
      <w:tr w:rsidR="00D50C0D" w:rsidRPr="00A00C3C" w:rsidTr="00FF3CBE">
        <w:trPr>
          <w:trHeight w:val="255"/>
        </w:trPr>
        <w:tc>
          <w:tcPr>
            <w:tcW w:w="4701" w:type="dxa"/>
          </w:tcPr>
          <w:p w:rsidR="00D50C0D" w:rsidRPr="00A00C3C" w:rsidRDefault="00D50C0D" w:rsidP="00BC15F0">
            <w:pPr>
              <w:rPr>
                <w:bCs/>
                <w:color w:val="000000"/>
              </w:rPr>
            </w:pPr>
            <w:r w:rsidRPr="00A00C3C">
              <w:rPr>
                <w:bCs/>
                <w:color w:val="000000"/>
              </w:rPr>
              <w:t>Место поставки товаров (выполнения работ, оказания услуг)</w:t>
            </w:r>
          </w:p>
        </w:tc>
        <w:tc>
          <w:tcPr>
            <w:tcW w:w="4672" w:type="dxa"/>
          </w:tcPr>
          <w:p w:rsidR="00D50C0D" w:rsidRPr="00A00C3C" w:rsidRDefault="00D50C0D" w:rsidP="00BC15F0">
            <w:pPr>
              <w:rPr>
                <w:bCs/>
              </w:rPr>
            </w:pPr>
            <w:r>
              <w:t>Могилевская о</w:t>
            </w:r>
            <w:r w:rsidRPr="00D2439B">
              <w:t>бл, Бобруйский район, дер. Слободка, ул. Шоссейная, д.28А  ГУСО «Каменский пс</w:t>
            </w:r>
            <w:r>
              <w:t>ихоневрологический дом-интернат</w:t>
            </w:r>
            <w:r w:rsidRPr="00D2439B">
              <w:t>»</w:t>
            </w:r>
          </w:p>
        </w:tc>
      </w:tr>
      <w:tr w:rsidR="00D50C0D" w:rsidRPr="00A00C3C" w:rsidTr="00FF3CBE">
        <w:trPr>
          <w:trHeight w:val="255"/>
        </w:trPr>
        <w:tc>
          <w:tcPr>
            <w:tcW w:w="4701" w:type="dxa"/>
          </w:tcPr>
          <w:p w:rsidR="00D50C0D" w:rsidRPr="00A00C3C" w:rsidRDefault="00D50C0D" w:rsidP="00050B06">
            <w:pPr>
              <w:rPr>
                <w:bCs/>
                <w:color w:val="000000"/>
              </w:rPr>
            </w:pPr>
            <w:r w:rsidRPr="00A00C3C">
              <w:rPr>
                <w:bCs/>
                <w:color w:val="000000"/>
              </w:rPr>
              <w:t>Ориентировочная стоимость государственной закупки по лоту</w:t>
            </w:r>
            <w:r>
              <w:rPr>
                <w:rStyle w:val="FootnoteReference"/>
                <w:bCs/>
                <w:color w:val="000000"/>
              </w:rPr>
              <w:t xml:space="preserve"> </w:t>
            </w:r>
          </w:p>
        </w:tc>
        <w:tc>
          <w:tcPr>
            <w:tcW w:w="4672" w:type="dxa"/>
          </w:tcPr>
          <w:p w:rsidR="00D50C0D" w:rsidRPr="00AB0A9C" w:rsidRDefault="00D50C0D" w:rsidP="00050B06">
            <w:pPr>
              <w:ind w:hanging="18"/>
            </w:pPr>
            <w:r>
              <w:t>26531,0</w:t>
            </w:r>
            <w:r w:rsidRPr="00AB0A9C">
              <w:t xml:space="preserve"> </w:t>
            </w:r>
            <w:r>
              <w:t>(Двадцать шесть тысяч пятьсот тридцать один) рубль, 00 копеек</w:t>
            </w:r>
          </w:p>
        </w:tc>
      </w:tr>
      <w:tr w:rsidR="00D50C0D" w:rsidRPr="00A00C3C" w:rsidTr="00FF3CBE">
        <w:trPr>
          <w:trHeight w:val="255"/>
        </w:trPr>
        <w:tc>
          <w:tcPr>
            <w:tcW w:w="4701" w:type="dxa"/>
          </w:tcPr>
          <w:p w:rsidR="00D50C0D" w:rsidRPr="00A00C3C" w:rsidRDefault="00D50C0D" w:rsidP="00050B06">
            <w:pPr>
              <w:rPr>
                <w:bCs/>
                <w:color w:val="000000"/>
              </w:rPr>
            </w:pPr>
            <w:r w:rsidRPr="00A00C3C">
              <w:rPr>
                <w:bCs/>
                <w:color w:val="000000"/>
              </w:rPr>
              <w:t>Источник финансирования государственной закупки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4672" w:type="dxa"/>
          </w:tcPr>
          <w:p w:rsidR="00D50C0D" w:rsidRPr="00D2439B" w:rsidRDefault="00D50C0D" w:rsidP="00050B06">
            <w:pPr>
              <w:rPr>
                <w:bCs/>
              </w:rPr>
            </w:pPr>
            <w:r w:rsidRPr="00D2439B">
              <w:t>областной бюджет</w:t>
            </w:r>
          </w:p>
        </w:tc>
      </w:tr>
      <w:tr w:rsidR="00D50C0D" w:rsidRPr="00A00C3C" w:rsidTr="00FF3CBE">
        <w:trPr>
          <w:trHeight w:val="255"/>
        </w:trPr>
        <w:tc>
          <w:tcPr>
            <w:tcW w:w="4701" w:type="dxa"/>
          </w:tcPr>
          <w:p w:rsidR="00D50C0D" w:rsidRPr="00A00C3C" w:rsidRDefault="00D50C0D" w:rsidP="00050B06">
            <w:pPr>
              <w:rPr>
                <w:bCs/>
                <w:color w:val="000000"/>
              </w:rPr>
            </w:pPr>
            <w:r w:rsidRPr="00A00C3C">
              <w:rPr>
                <w:bCs/>
                <w:color w:val="000000"/>
              </w:rPr>
              <w:t>Примечание</w:t>
            </w:r>
          </w:p>
        </w:tc>
        <w:tc>
          <w:tcPr>
            <w:tcW w:w="4672" w:type="dxa"/>
          </w:tcPr>
          <w:p w:rsidR="00D50C0D" w:rsidRPr="00A00C3C" w:rsidRDefault="00D50C0D" w:rsidP="00050B06">
            <w:pPr>
              <w:rPr>
                <w:bCs/>
              </w:rPr>
            </w:pPr>
          </w:p>
        </w:tc>
      </w:tr>
    </w:tbl>
    <w:p w:rsidR="00D50C0D" w:rsidRPr="00A00C3C" w:rsidRDefault="00D50C0D" w:rsidP="00A321D3">
      <w:pPr>
        <w:autoSpaceDE w:val="0"/>
        <w:autoSpaceDN w:val="0"/>
        <w:adjustRightInd w:val="0"/>
        <w:spacing w:before="100" w:beforeAutospacing="1" w:after="100" w:afterAutospacing="1"/>
      </w:pPr>
      <w:r w:rsidRPr="00BC15F0">
        <w:rPr>
          <w:b/>
        </w:rPr>
        <w:br w:type="textWrapping" w:clear="all"/>
      </w:r>
      <w:r w:rsidRPr="00A00C3C">
        <w:rPr>
          <w:b/>
          <w:lang w:val="en-US"/>
        </w:rPr>
        <w:t>II</w:t>
      </w:r>
      <w:r w:rsidRPr="00A00C3C">
        <w:rPr>
          <w:b/>
        </w:rPr>
        <w:t>. Срок действия предложения</w:t>
      </w:r>
      <w:r>
        <w:rPr>
          <w:rStyle w:val="FootnoteReference"/>
          <w:b/>
        </w:rPr>
        <w:t xml:space="preserve"> </w:t>
      </w:r>
      <w:r w:rsidRPr="00A00C3C">
        <w:rPr>
          <w:b/>
        </w:rPr>
        <w:t xml:space="preserve"> </w:t>
      </w:r>
    </w:p>
    <w:p w:rsidR="00D50C0D" w:rsidRPr="00A321D3" w:rsidRDefault="00D50C0D" w:rsidP="00F162C9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D3">
        <w:rPr>
          <w:rFonts w:ascii="Times New Roman" w:hAnsi="Times New Roman" w:cs="Times New Roman"/>
          <w:sz w:val="24"/>
          <w:szCs w:val="24"/>
        </w:rPr>
        <w:t xml:space="preserve">Срок действия предложения должен быть не менее </w:t>
      </w:r>
      <w:r w:rsidRPr="00A321D3">
        <w:rPr>
          <w:rFonts w:ascii="Times New Roman" w:hAnsi="Times New Roman" w:cs="Times New Roman"/>
          <w:sz w:val="24"/>
          <w:szCs w:val="24"/>
          <w:u w:val="single"/>
        </w:rPr>
        <w:t xml:space="preserve">  30 </w:t>
      </w:r>
      <w:r w:rsidRPr="00A321D3">
        <w:rPr>
          <w:rFonts w:ascii="Times New Roman" w:hAnsi="Times New Roman" w:cs="Times New Roman"/>
          <w:sz w:val="24"/>
          <w:szCs w:val="24"/>
        </w:rPr>
        <w:t xml:space="preserve"> календарных дней. Предложение, имеющее более короткий срок действия, будет отклонено как не отвечающее требованиям аукционным документов.</w:t>
      </w:r>
    </w:p>
    <w:p w:rsidR="00D50C0D" w:rsidRPr="00A00C3C" w:rsidRDefault="00D50C0D" w:rsidP="00F162C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</w:rPr>
      </w:pPr>
      <w:r w:rsidRPr="00A00C3C">
        <w:rPr>
          <w:b/>
          <w:lang w:val="en-US"/>
        </w:rPr>
        <w:t>III</w:t>
      </w:r>
      <w:r w:rsidRPr="00A00C3C">
        <w:rPr>
          <w:b/>
        </w:rPr>
        <w:t>.</w:t>
      </w:r>
      <w:r w:rsidRPr="00A00C3C">
        <w:rPr>
          <w:b/>
          <w:lang w:val="en-US"/>
        </w:rPr>
        <w:t> </w:t>
      </w:r>
      <w:r w:rsidRPr="00A00C3C">
        <w:rPr>
          <w:b/>
        </w:rPr>
        <w:t>Требования к сроку и (или) объему предоставления гарантий качества товара (работы, услуги), обслуживанию товара, расходам на эксплуатацию товара</w:t>
      </w:r>
    </w:p>
    <w:p w:rsidR="00D50C0D" w:rsidRPr="001C791C" w:rsidRDefault="00D50C0D" w:rsidP="00F162C9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 xml:space="preserve"> ------------------------------------------</w:t>
      </w:r>
    </w:p>
    <w:p w:rsidR="00D50C0D" w:rsidRPr="00A00C3C" w:rsidRDefault="00D50C0D" w:rsidP="00F162C9">
      <w:pPr>
        <w:autoSpaceDE w:val="0"/>
        <w:autoSpaceDN w:val="0"/>
        <w:adjustRightInd w:val="0"/>
      </w:pPr>
      <w:r>
        <w:t xml:space="preserve"> </w:t>
      </w:r>
    </w:p>
    <w:p w:rsidR="00D50C0D" w:rsidRPr="00A00C3C" w:rsidRDefault="00D50C0D" w:rsidP="007D2BAB">
      <w:pPr>
        <w:autoSpaceDE w:val="0"/>
        <w:autoSpaceDN w:val="0"/>
        <w:adjustRightInd w:val="0"/>
        <w:spacing w:before="100" w:beforeAutospacing="1" w:after="100" w:afterAutospacing="1"/>
        <w:outlineLvl w:val="0"/>
        <w:rPr>
          <w:b/>
        </w:rPr>
      </w:pPr>
      <w:r w:rsidRPr="00A00C3C">
        <w:rPr>
          <w:b/>
          <w:lang w:val="en-US"/>
        </w:rPr>
        <w:t>IV</w:t>
      </w:r>
      <w:r w:rsidRPr="00A00C3C">
        <w:rPr>
          <w:b/>
        </w:rPr>
        <w:t xml:space="preserve">. Срок заключения договора о государственной закупке </w:t>
      </w:r>
    </w:p>
    <w:p w:rsidR="00D50C0D" w:rsidRPr="001C791C" w:rsidRDefault="00D50C0D" w:rsidP="007D2BAB">
      <w:pPr>
        <w:autoSpaceDE w:val="0"/>
        <w:autoSpaceDN w:val="0"/>
        <w:adjustRightInd w:val="0"/>
        <w:ind w:firstLine="709"/>
        <w:outlineLvl w:val="0"/>
        <w:rPr>
          <w:u w:val="single"/>
        </w:rPr>
      </w:pPr>
      <w:r w:rsidRPr="00A00C3C">
        <w:t>Договор</w:t>
      </w:r>
      <w:r>
        <w:rPr>
          <w:rStyle w:val="FootnoteReference"/>
        </w:rPr>
        <w:t xml:space="preserve"> </w:t>
      </w:r>
      <w:r>
        <w:t xml:space="preserve"> между </w:t>
      </w:r>
      <w:r>
        <w:rPr>
          <w:u w:val="single"/>
        </w:rPr>
        <w:t>ГУСО «Каменский психоневрологический дом-интернат».</w:t>
      </w:r>
    </w:p>
    <w:p w:rsidR="00D50C0D" w:rsidRPr="001C791C" w:rsidRDefault="00D50C0D" w:rsidP="00F162C9">
      <w:pPr>
        <w:autoSpaceDE w:val="0"/>
        <w:autoSpaceDN w:val="0"/>
        <w:adjustRightInd w:val="0"/>
        <w:ind w:left="2977"/>
        <w:jc w:val="center"/>
        <w:rPr>
          <w:sz w:val="18"/>
          <w:szCs w:val="18"/>
        </w:rPr>
      </w:pPr>
      <w:r w:rsidRPr="001C791C">
        <w:rPr>
          <w:sz w:val="18"/>
          <w:szCs w:val="18"/>
        </w:rPr>
        <w:t>наименование заказчика</w:t>
      </w:r>
    </w:p>
    <w:p w:rsidR="00D50C0D" w:rsidRPr="00A00C3C" w:rsidRDefault="00D50C0D" w:rsidP="00F162C9">
      <w:pPr>
        <w:autoSpaceDE w:val="0"/>
        <w:autoSpaceDN w:val="0"/>
        <w:adjustRightInd w:val="0"/>
        <w:jc w:val="both"/>
        <w:rPr>
          <w:vertAlign w:val="superscript"/>
        </w:rPr>
      </w:pPr>
      <w:r w:rsidRPr="00A00C3C">
        <w:t>и участником-победителем подлежит заключению по истечении десяти рабочих дней, предусмотренных законодательством для обжалования решения о выборе участника-победителя, а если имело место обжалование - после принятия решения по результатам рассмотрения жалобы в течение двадцати календарных  дней.</w:t>
      </w:r>
    </w:p>
    <w:p w:rsidR="00D50C0D" w:rsidRPr="00A00C3C" w:rsidRDefault="00D50C0D" w:rsidP="00F162C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</w:rPr>
      </w:pPr>
      <w:r w:rsidRPr="00A00C3C">
        <w:rPr>
          <w:b/>
          <w:lang w:val="en-US"/>
        </w:rPr>
        <w:t>V</w:t>
      </w:r>
      <w:r w:rsidRPr="00A00C3C">
        <w:rPr>
          <w:b/>
        </w:rPr>
        <w:t>. Сведения, которые должны содержаться в предложении, требования к оформлению предложения</w:t>
      </w:r>
    </w:p>
    <w:p w:rsidR="00D50C0D" w:rsidRDefault="00D50C0D" w:rsidP="00F162C9">
      <w:pPr>
        <w:autoSpaceDE w:val="0"/>
        <w:autoSpaceDN w:val="0"/>
        <w:adjustRightInd w:val="0"/>
        <w:ind w:firstLine="709"/>
        <w:jc w:val="both"/>
      </w:pPr>
      <w:r w:rsidRPr="00A00C3C">
        <w:t>Предложение участника должно быть оформлено в виде электронного документа в соответствии с требованиями Закона Республики Бе</w:t>
      </w:r>
      <w:r>
        <w:t xml:space="preserve">ларусь № 419-З </w:t>
      </w:r>
      <w:r w:rsidRPr="00A00C3C">
        <w:t>от 13 июля 2012 года «О государственных з</w:t>
      </w:r>
      <w:r>
        <w:t>акупках товаров (работ, услуг)».</w:t>
      </w:r>
    </w:p>
    <w:p w:rsidR="00D50C0D" w:rsidRPr="00A00C3C" w:rsidRDefault="00D50C0D" w:rsidP="00F162C9">
      <w:pPr>
        <w:autoSpaceDE w:val="0"/>
        <w:autoSpaceDN w:val="0"/>
        <w:adjustRightInd w:val="0"/>
        <w:ind w:firstLine="709"/>
        <w:jc w:val="both"/>
      </w:pPr>
      <w:r w:rsidRPr="00A00C3C">
        <w:t>Предложение должно состоять из двух разделов и содержать следующие сведения:</w:t>
      </w:r>
    </w:p>
    <w:p w:rsidR="00D50C0D" w:rsidRDefault="00D50C0D" w:rsidP="00F162C9">
      <w:pPr>
        <w:jc w:val="center"/>
        <w:rPr>
          <w:b/>
        </w:rPr>
      </w:pPr>
    </w:p>
    <w:p w:rsidR="00D50C0D" w:rsidRPr="00A00C3C" w:rsidRDefault="00D50C0D" w:rsidP="007D2BAB">
      <w:pPr>
        <w:jc w:val="center"/>
        <w:outlineLvl w:val="0"/>
        <w:rPr>
          <w:b/>
        </w:rPr>
      </w:pPr>
      <w:r w:rsidRPr="00A00C3C">
        <w:rPr>
          <w:b/>
        </w:rPr>
        <w:t>ПРЕДЛОЖЕНИЕ</w:t>
      </w:r>
    </w:p>
    <w:p w:rsidR="00D50C0D" w:rsidRPr="00A00C3C" w:rsidRDefault="00D50C0D" w:rsidP="00F162C9">
      <w:pPr>
        <w:jc w:val="center"/>
      </w:pPr>
    </w:p>
    <w:p w:rsidR="00D50C0D" w:rsidRPr="00A00C3C" w:rsidRDefault="00D50C0D" w:rsidP="007D2BAB">
      <w:pPr>
        <w:jc w:val="center"/>
        <w:outlineLvl w:val="0"/>
        <w:rPr>
          <w:b/>
        </w:rPr>
      </w:pPr>
      <w:r w:rsidRPr="00A00C3C">
        <w:rPr>
          <w:b/>
          <w:bCs/>
        </w:rPr>
        <w:t>РАЗДЕЛ</w:t>
      </w:r>
      <w:r w:rsidRPr="00A00C3C">
        <w:rPr>
          <w:b/>
        </w:rPr>
        <w:t xml:space="preserve"> I</w:t>
      </w:r>
    </w:p>
    <w:tbl>
      <w:tblPr>
        <w:tblW w:w="9845" w:type="dxa"/>
        <w:tblInd w:w="95" w:type="dxa"/>
        <w:tblLook w:val="00A0"/>
      </w:tblPr>
      <w:tblGrid>
        <w:gridCol w:w="4693"/>
        <w:gridCol w:w="180"/>
        <w:gridCol w:w="4972"/>
      </w:tblGrid>
      <w:tr w:rsidR="00D50C0D" w:rsidRPr="00A00C3C" w:rsidTr="00CD6B96">
        <w:trPr>
          <w:trHeight w:val="220"/>
        </w:trPr>
        <w:tc>
          <w:tcPr>
            <w:tcW w:w="48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0C0D" w:rsidRPr="00A00C3C" w:rsidRDefault="00D50C0D" w:rsidP="00CD6B96">
            <w:pPr>
              <w:ind w:firstLine="720"/>
            </w:pP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0C0D" w:rsidRPr="00A00C3C" w:rsidRDefault="00D50C0D" w:rsidP="00CD6B96">
            <w:pPr>
              <w:ind w:firstLine="720"/>
              <w:jc w:val="right"/>
            </w:pPr>
          </w:p>
        </w:tc>
      </w:tr>
      <w:tr w:rsidR="00D50C0D" w:rsidRPr="00A00C3C" w:rsidTr="00CD6B96">
        <w:trPr>
          <w:trHeight w:val="255"/>
        </w:trPr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D" w:rsidRPr="00A00C3C" w:rsidRDefault="00D50C0D" w:rsidP="00CD6B96">
            <w:pPr>
              <w:rPr>
                <w:bCs/>
              </w:rPr>
            </w:pPr>
            <w:r w:rsidRPr="00A00C3C">
              <w:rPr>
                <w:bCs/>
              </w:rPr>
              <w:t xml:space="preserve">Вид процедуры закупки </w:t>
            </w:r>
          </w:p>
        </w:tc>
        <w:tc>
          <w:tcPr>
            <w:tcW w:w="4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C0D" w:rsidRPr="00A00C3C" w:rsidRDefault="00D50C0D" w:rsidP="00CD6B96">
            <w:r w:rsidRPr="00A00C3C">
              <w:t>Электронный аукцион</w:t>
            </w:r>
          </w:p>
        </w:tc>
      </w:tr>
      <w:tr w:rsidR="00D50C0D" w:rsidRPr="00A00C3C" w:rsidTr="00CD6B96">
        <w:trPr>
          <w:trHeight w:val="255"/>
        </w:trPr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D" w:rsidRPr="00A00C3C" w:rsidRDefault="00D50C0D" w:rsidP="00CD6B96">
            <w:pPr>
              <w:jc w:val="both"/>
              <w:rPr>
                <w:bCs/>
              </w:rPr>
            </w:pPr>
            <w:r w:rsidRPr="00A00C3C">
              <w:rPr>
                <w:bCs/>
              </w:rPr>
              <w:t>Адрес сайта в глобальной компьютерной сети Интернет, обеспечивающего доступ на электронную торговую площадку</w:t>
            </w:r>
          </w:p>
        </w:tc>
        <w:tc>
          <w:tcPr>
            <w:tcW w:w="4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C0D" w:rsidRPr="00290CB5" w:rsidRDefault="00D50C0D" w:rsidP="00CD6B96">
            <w:pPr>
              <w:rPr>
                <w:bCs/>
              </w:rPr>
            </w:pPr>
            <w:r>
              <w:rPr>
                <w:b/>
                <w:u w:val="single"/>
              </w:rPr>
              <w:t xml:space="preserve"> </w:t>
            </w:r>
          </w:p>
        </w:tc>
      </w:tr>
      <w:tr w:rsidR="00D50C0D" w:rsidRPr="00A00C3C" w:rsidTr="00CD6B96">
        <w:trPr>
          <w:trHeight w:val="255"/>
        </w:trPr>
        <w:tc>
          <w:tcPr>
            <w:tcW w:w="9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D" w:rsidRPr="00A00C3C" w:rsidRDefault="00D50C0D" w:rsidP="00CD6B96">
            <w:pPr>
              <w:ind w:firstLine="720"/>
              <w:jc w:val="center"/>
              <w:rPr>
                <w:b/>
                <w:bCs/>
              </w:rPr>
            </w:pPr>
            <w:r w:rsidRPr="00A00C3C">
              <w:rPr>
                <w:b/>
                <w:bCs/>
              </w:rPr>
              <w:t>Сведения об электронном аукционе</w:t>
            </w:r>
          </w:p>
        </w:tc>
      </w:tr>
      <w:tr w:rsidR="00D50C0D" w:rsidRPr="00A00C3C" w:rsidTr="00CD6B96">
        <w:trPr>
          <w:trHeight w:val="510"/>
        </w:trPr>
        <w:tc>
          <w:tcPr>
            <w:tcW w:w="487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0C0D" w:rsidRPr="00A00C3C" w:rsidRDefault="00D50C0D" w:rsidP="00CD6B96">
            <w:pPr>
              <w:jc w:val="both"/>
              <w:rPr>
                <w:bCs/>
                <w:color w:val="000000"/>
              </w:rPr>
            </w:pPr>
            <w:r w:rsidRPr="00A00C3C">
              <w:rPr>
                <w:bCs/>
                <w:color w:val="000000"/>
              </w:rPr>
              <w:t>Регистрационный номер приглашения на электронной торговой площадке</w:t>
            </w: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0C0D" w:rsidRPr="00A00C3C" w:rsidRDefault="00D50C0D" w:rsidP="00CD6B96">
            <w:pPr>
              <w:ind w:firstLine="720"/>
              <w:rPr>
                <w:bCs/>
              </w:rPr>
            </w:pPr>
          </w:p>
        </w:tc>
      </w:tr>
      <w:tr w:rsidR="00D50C0D" w:rsidRPr="00A00C3C" w:rsidTr="00CD6B96">
        <w:trPr>
          <w:trHeight w:val="255"/>
        </w:trPr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C0D" w:rsidRPr="00A00C3C" w:rsidRDefault="00D50C0D" w:rsidP="00CD6B96">
            <w:pPr>
              <w:jc w:val="both"/>
              <w:rPr>
                <w:bCs/>
                <w:color w:val="000000"/>
              </w:rPr>
            </w:pPr>
            <w:r w:rsidRPr="00A00C3C">
              <w:rPr>
                <w:bCs/>
                <w:color w:val="000000"/>
              </w:rPr>
              <w:t>К</w:t>
            </w:r>
            <w:r w:rsidRPr="00A00C3C">
              <w:rPr>
                <w:bCs/>
              </w:rPr>
              <w:t>раткое наименование предмета государственной закупки</w:t>
            </w:r>
          </w:p>
        </w:tc>
        <w:tc>
          <w:tcPr>
            <w:tcW w:w="49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50C0D" w:rsidRPr="00A00C3C" w:rsidRDefault="00D50C0D" w:rsidP="00CD6B96">
            <w:pPr>
              <w:ind w:firstLine="72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D50C0D" w:rsidRPr="00A00C3C" w:rsidTr="00CD6B96">
        <w:trPr>
          <w:trHeight w:val="255"/>
        </w:trPr>
        <w:tc>
          <w:tcPr>
            <w:tcW w:w="9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D" w:rsidRPr="003966DB" w:rsidRDefault="00D50C0D" w:rsidP="002A0352">
            <w:pPr>
              <w:ind w:firstLine="720"/>
              <w:jc w:val="center"/>
              <w:rPr>
                <w:bCs/>
              </w:rPr>
            </w:pPr>
            <w:r w:rsidRPr="00A00C3C">
              <w:rPr>
                <w:b/>
                <w:bCs/>
              </w:rPr>
              <w:t>Сведения о предложени</w:t>
            </w:r>
            <w:r>
              <w:rPr>
                <w:b/>
                <w:bCs/>
              </w:rPr>
              <w:t>и</w:t>
            </w:r>
            <w:r>
              <w:rPr>
                <w:rStyle w:val="FootnoteReference"/>
                <w:b/>
                <w:bCs/>
              </w:rPr>
              <w:t xml:space="preserve"> </w:t>
            </w:r>
          </w:p>
        </w:tc>
      </w:tr>
      <w:tr w:rsidR="00D50C0D" w:rsidRPr="00A00C3C" w:rsidTr="00CD6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4693" w:type="dxa"/>
          </w:tcPr>
          <w:p w:rsidR="00D50C0D" w:rsidRPr="00A00C3C" w:rsidRDefault="00D50C0D" w:rsidP="00CD6B96">
            <w:pPr>
              <w:rPr>
                <w:bCs/>
                <w:color w:val="000000"/>
              </w:rPr>
            </w:pPr>
            <w:r w:rsidRPr="00A00C3C">
              <w:rPr>
                <w:bCs/>
                <w:color w:val="000000"/>
              </w:rPr>
              <w:t xml:space="preserve">Наименование товаров </w:t>
            </w:r>
            <w:r>
              <w:rPr>
                <w:bCs/>
                <w:color w:val="000000"/>
              </w:rPr>
              <w:t xml:space="preserve"> </w:t>
            </w:r>
            <w:r w:rsidRPr="00A00C3C">
              <w:rPr>
                <w:bCs/>
                <w:color w:val="000000"/>
              </w:rPr>
              <w:t xml:space="preserve"> </w:t>
            </w:r>
          </w:p>
        </w:tc>
        <w:tc>
          <w:tcPr>
            <w:tcW w:w="5152" w:type="dxa"/>
            <w:gridSpan w:val="2"/>
          </w:tcPr>
          <w:p w:rsidR="00D50C0D" w:rsidRPr="00A00C3C" w:rsidRDefault="00D50C0D" w:rsidP="00CD6B96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D50C0D" w:rsidRPr="00A00C3C" w:rsidTr="00CD6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4693" w:type="dxa"/>
          </w:tcPr>
          <w:p w:rsidR="00D50C0D" w:rsidRPr="00A00C3C" w:rsidRDefault="00D50C0D" w:rsidP="00CD6B96">
            <w:pPr>
              <w:rPr>
                <w:bCs/>
                <w:color w:val="000000"/>
              </w:rPr>
            </w:pPr>
            <w:r w:rsidRPr="00A00C3C">
              <w:rPr>
                <w:bCs/>
                <w:color w:val="000000"/>
              </w:rPr>
              <w:t xml:space="preserve">Описание потребительских, </w:t>
            </w:r>
            <w:r>
              <w:rPr>
                <w:bCs/>
                <w:color w:val="000000"/>
              </w:rPr>
              <w:t xml:space="preserve"> </w:t>
            </w:r>
            <w:r w:rsidRPr="00A00C3C">
              <w:rPr>
                <w:bCs/>
                <w:color w:val="000000"/>
              </w:rPr>
              <w:t>(характеристик) предмета государственной закупки</w:t>
            </w:r>
            <w:r>
              <w:rPr>
                <w:rStyle w:val="FootnoteReference"/>
                <w:bCs/>
                <w:color w:val="000000"/>
              </w:rPr>
              <w:t xml:space="preserve"> </w:t>
            </w:r>
          </w:p>
        </w:tc>
        <w:tc>
          <w:tcPr>
            <w:tcW w:w="5152" w:type="dxa"/>
            <w:gridSpan w:val="2"/>
          </w:tcPr>
          <w:p w:rsidR="00D50C0D" w:rsidRPr="00A00C3C" w:rsidRDefault="00D50C0D" w:rsidP="00CD6B96">
            <w:pPr>
              <w:ind w:firstLine="72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D50C0D" w:rsidRPr="006314E0" w:rsidTr="00CD6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4693" w:type="dxa"/>
          </w:tcPr>
          <w:p w:rsidR="00D50C0D" w:rsidRPr="00A00C3C" w:rsidRDefault="00D50C0D" w:rsidP="00CD6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 по ОКРБ 007-2012</w:t>
            </w:r>
            <w:r>
              <w:rPr>
                <w:rStyle w:val="FootnoteReference"/>
                <w:bCs/>
                <w:color w:val="000000"/>
              </w:rPr>
              <w:t xml:space="preserve"> </w:t>
            </w:r>
            <w:r w:rsidRPr="00A00C3C">
              <w:rPr>
                <w:bCs/>
                <w:color w:val="000000"/>
              </w:rPr>
              <w:t xml:space="preserve"> (подвид)</w:t>
            </w:r>
          </w:p>
        </w:tc>
        <w:tc>
          <w:tcPr>
            <w:tcW w:w="5152" w:type="dxa"/>
            <w:gridSpan w:val="2"/>
          </w:tcPr>
          <w:p w:rsidR="00D50C0D" w:rsidRPr="006314E0" w:rsidRDefault="00D50C0D" w:rsidP="00CD6B96">
            <w:pPr>
              <w:ind w:firstLine="720"/>
              <w:rPr>
                <w:bCs/>
              </w:rPr>
            </w:pPr>
            <w:r>
              <w:t xml:space="preserve"> </w:t>
            </w:r>
          </w:p>
        </w:tc>
      </w:tr>
      <w:tr w:rsidR="00D50C0D" w:rsidRPr="00A00C3C" w:rsidTr="00CD6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4693" w:type="dxa"/>
          </w:tcPr>
          <w:p w:rsidR="00D50C0D" w:rsidRPr="00A00C3C" w:rsidRDefault="00D50C0D" w:rsidP="00CD6B96">
            <w:pPr>
              <w:rPr>
                <w:bCs/>
                <w:color w:val="000000"/>
              </w:rPr>
            </w:pPr>
            <w:r w:rsidRPr="00A00C3C">
              <w:rPr>
                <w:bCs/>
                <w:color w:val="000000"/>
              </w:rPr>
              <w:t>Наименовани</w:t>
            </w:r>
            <w:r>
              <w:rPr>
                <w:bCs/>
                <w:color w:val="000000"/>
              </w:rPr>
              <w:t>е в соответствии с ОКРБ 007-2012</w:t>
            </w:r>
          </w:p>
        </w:tc>
        <w:tc>
          <w:tcPr>
            <w:tcW w:w="5152" w:type="dxa"/>
            <w:gridSpan w:val="2"/>
          </w:tcPr>
          <w:p w:rsidR="00D50C0D" w:rsidRPr="006314E0" w:rsidRDefault="00D50C0D" w:rsidP="00CD6B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C0D" w:rsidRPr="00A00C3C" w:rsidRDefault="00D50C0D" w:rsidP="00CD6B96">
            <w:pPr>
              <w:ind w:firstLine="720"/>
              <w:rPr>
                <w:bCs/>
              </w:rPr>
            </w:pPr>
          </w:p>
        </w:tc>
      </w:tr>
      <w:tr w:rsidR="00D50C0D" w:rsidRPr="006314E0" w:rsidTr="00CD6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4693" w:type="dxa"/>
          </w:tcPr>
          <w:p w:rsidR="00D50C0D" w:rsidRPr="00A00C3C" w:rsidRDefault="00D50C0D" w:rsidP="00CD6B96">
            <w:pPr>
              <w:rPr>
                <w:bCs/>
                <w:color w:val="000000"/>
                <w:lang w:val="en-US"/>
              </w:rPr>
            </w:pPr>
            <w:r w:rsidRPr="00A00C3C">
              <w:rPr>
                <w:bCs/>
                <w:color w:val="000000"/>
              </w:rPr>
              <w:t>Объем (количество)</w:t>
            </w:r>
            <w:r>
              <w:rPr>
                <w:rStyle w:val="FootnoteReference"/>
                <w:bCs/>
                <w:color w:val="000000"/>
              </w:rPr>
              <w:t xml:space="preserve"> </w:t>
            </w:r>
          </w:p>
        </w:tc>
        <w:tc>
          <w:tcPr>
            <w:tcW w:w="5152" w:type="dxa"/>
            <w:gridSpan w:val="2"/>
          </w:tcPr>
          <w:p w:rsidR="00D50C0D" w:rsidRPr="006314E0" w:rsidRDefault="00D50C0D" w:rsidP="00CD6B96">
            <w:pPr>
              <w:rPr>
                <w:bCs/>
              </w:rPr>
            </w:pPr>
            <w:r>
              <w:t xml:space="preserve"> </w:t>
            </w:r>
          </w:p>
        </w:tc>
      </w:tr>
      <w:tr w:rsidR="00D50C0D" w:rsidRPr="00A00C3C" w:rsidTr="00CD6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4693" w:type="dxa"/>
          </w:tcPr>
          <w:p w:rsidR="00D50C0D" w:rsidRPr="00A00C3C" w:rsidRDefault="00D50C0D" w:rsidP="00CD6B96">
            <w:pPr>
              <w:rPr>
                <w:bCs/>
                <w:color w:val="000000"/>
              </w:rPr>
            </w:pPr>
            <w:r w:rsidRPr="00A00C3C">
              <w:rPr>
                <w:bCs/>
                <w:color w:val="000000"/>
              </w:rPr>
              <w:t xml:space="preserve">Срок (сроки) поставки товаров 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5152" w:type="dxa"/>
            <w:gridSpan w:val="2"/>
          </w:tcPr>
          <w:p w:rsidR="00D50C0D" w:rsidRPr="00A00C3C" w:rsidRDefault="00D50C0D" w:rsidP="00CD6B96">
            <w:pPr>
              <w:pStyle w:val="ConsPlusNonformat"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C0D" w:rsidRPr="00A00C3C" w:rsidTr="00CD6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4693" w:type="dxa"/>
          </w:tcPr>
          <w:p w:rsidR="00D50C0D" w:rsidRPr="00A00C3C" w:rsidRDefault="00D50C0D" w:rsidP="00CD6B96">
            <w:pPr>
              <w:rPr>
                <w:bCs/>
                <w:color w:val="000000"/>
              </w:rPr>
            </w:pPr>
            <w:r w:rsidRPr="00A00C3C">
              <w:rPr>
                <w:bCs/>
                <w:color w:val="000000"/>
              </w:rPr>
              <w:t>Место поставки товаров (выполнения работ, оказания услуг)</w:t>
            </w:r>
          </w:p>
        </w:tc>
        <w:tc>
          <w:tcPr>
            <w:tcW w:w="5152" w:type="dxa"/>
            <w:gridSpan w:val="2"/>
          </w:tcPr>
          <w:p w:rsidR="00D50C0D" w:rsidRPr="00A00C3C" w:rsidRDefault="00D50C0D" w:rsidP="00CD6B96">
            <w:pPr>
              <w:ind w:firstLine="720"/>
              <w:rPr>
                <w:bCs/>
              </w:rPr>
            </w:pPr>
            <w:r>
              <w:t xml:space="preserve"> </w:t>
            </w:r>
          </w:p>
        </w:tc>
      </w:tr>
      <w:tr w:rsidR="00D50C0D" w:rsidRPr="00D2439B" w:rsidTr="00CD6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4693" w:type="dxa"/>
          </w:tcPr>
          <w:p w:rsidR="00D50C0D" w:rsidRPr="00A00C3C" w:rsidRDefault="00D50C0D" w:rsidP="00CD6B96">
            <w:pPr>
              <w:rPr>
                <w:bCs/>
                <w:color w:val="000000"/>
              </w:rPr>
            </w:pPr>
            <w:r w:rsidRPr="00A00C3C">
              <w:rPr>
                <w:bCs/>
                <w:color w:val="000000"/>
              </w:rPr>
              <w:t>Ориентировочная стоимость государственной закупки по лоту</w:t>
            </w:r>
            <w:r>
              <w:rPr>
                <w:rStyle w:val="FootnoteReference"/>
                <w:bCs/>
                <w:color w:val="000000"/>
              </w:rPr>
              <w:t xml:space="preserve"> </w:t>
            </w:r>
          </w:p>
        </w:tc>
        <w:tc>
          <w:tcPr>
            <w:tcW w:w="5152" w:type="dxa"/>
            <w:gridSpan w:val="2"/>
          </w:tcPr>
          <w:p w:rsidR="00D50C0D" w:rsidRPr="00D2439B" w:rsidRDefault="00D50C0D" w:rsidP="00CD6B96">
            <w:pPr>
              <w:rPr>
                <w:bCs/>
              </w:rPr>
            </w:pPr>
            <w:r>
              <w:t xml:space="preserve"> </w:t>
            </w:r>
          </w:p>
        </w:tc>
      </w:tr>
      <w:tr w:rsidR="00D50C0D" w:rsidRPr="00D2439B" w:rsidTr="00CD6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4693" w:type="dxa"/>
          </w:tcPr>
          <w:p w:rsidR="00D50C0D" w:rsidRPr="00A00C3C" w:rsidRDefault="00D50C0D" w:rsidP="00CD6B96">
            <w:pPr>
              <w:rPr>
                <w:bCs/>
                <w:color w:val="000000"/>
              </w:rPr>
            </w:pPr>
            <w:r w:rsidRPr="00A00C3C">
              <w:rPr>
                <w:bCs/>
                <w:color w:val="000000"/>
              </w:rPr>
              <w:t>Источник финансирования государственной закупки</w:t>
            </w:r>
          </w:p>
        </w:tc>
        <w:tc>
          <w:tcPr>
            <w:tcW w:w="5152" w:type="dxa"/>
            <w:gridSpan w:val="2"/>
          </w:tcPr>
          <w:p w:rsidR="00D50C0D" w:rsidRPr="00D2439B" w:rsidRDefault="00D50C0D" w:rsidP="00CD6B96">
            <w:pPr>
              <w:ind w:firstLine="720"/>
              <w:rPr>
                <w:bCs/>
              </w:rPr>
            </w:pPr>
            <w:r>
              <w:t xml:space="preserve"> </w:t>
            </w:r>
          </w:p>
        </w:tc>
      </w:tr>
      <w:tr w:rsidR="00D50C0D" w:rsidRPr="00A00C3C" w:rsidTr="00CD6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4693" w:type="dxa"/>
          </w:tcPr>
          <w:p w:rsidR="00D50C0D" w:rsidRPr="00A00C3C" w:rsidRDefault="00D50C0D" w:rsidP="00CD6B96">
            <w:pPr>
              <w:rPr>
                <w:bCs/>
                <w:color w:val="000000"/>
              </w:rPr>
            </w:pPr>
            <w:r w:rsidRPr="00A00C3C">
              <w:rPr>
                <w:bCs/>
                <w:color w:val="000000"/>
              </w:rPr>
              <w:t>Примечание</w:t>
            </w:r>
          </w:p>
        </w:tc>
        <w:tc>
          <w:tcPr>
            <w:tcW w:w="5152" w:type="dxa"/>
            <w:gridSpan w:val="2"/>
          </w:tcPr>
          <w:p w:rsidR="00D50C0D" w:rsidRPr="00A00C3C" w:rsidRDefault="00D50C0D" w:rsidP="00CD6B96">
            <w:pPr>
              <w:rPr>
                <w:bCs/>
              </w:rPr>
            </w:pPr>
          </w:p>
        </w:tc>
      </w:tr>
      <w:tr w:rsidR="00D50C0D" w:rsidRPr="00A00C3C" w:rsidTr="00CD6B96">
        <w:trPr>
          <w:trHeight w:val="255"/>
        </w:trPr>
        <w:tc>
          <w:tcPr>
            <w:tcW w:w="98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D" w:rsidRPr="00A00C3C" w:rsidRDefault="00D50C0D" w:rsidP="00CD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A00C3C">
              <w:rPr>
                <w:b/>
                <w:bCs/>
              </w:rPr>
              <w:t>ведения об оплате услуг оператора электронной торговой площадки (организатора)</w:t>
            </w:r>
          </w:p>
        </w:tc>
      </w:tr>
      <w:tr w:rsidR="00D50C0D" w:rsidRPr="00A00C3C" w:rsidTr="00CD6B96">
        <w:trPr>
          <w:trHeight w:val="255"/>
        </w:trPr>
        <w:tc>
          <w:tcPr>
            <w:tcW w:w="48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D" w:rsidRPr="00A00C3C" w:rsidRDefault="00D50C0D" w:rsidP="00CD6B96">
            <w:pPr>
              <w:rPr>
                <w:bCs/>
              </w:rPr>
            </w:pPr>
            <w:r w:rsidRPr="00A00C3C">
              <w:rPr>
                <w:bCs/>
              </w:rPr>
              <w:t>Размер оплаты услуг оператора электронной торговой площадки</w:t>
            </w:r>
            <w:r>
              <w:rPr>
                <w:rStyle w:val="FootnoteReference"/>
                <w:bCs/>
              </w:rPr>
              <w:t xml:space="preserve"> 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0C0D" w:rsidRPr="00A00C3C" w:rsidRDefault="00D50C0D" w:rsidP="00CD6B96">
            <w:pPr>
              <w:rPr>
                <w:bCs/>
              </w:rPr>
            </w:pPr>
          </w:p>
        </w:tc>
      </w:tr>
      <w:tr w:rsidR="00D50C0D" w:rsidRPr="00A00C3C" w:rsidTr="00CD6B96">
        <w:trPr>
          <w:trHeight w:val="255"/>
        </w:trPr>
        <w:tc>
          <w:tcPr>
            <w:tcW w:w="48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D" w:rsidRPr="00A00C3C" w:rsidRDefault="00D50C0D" w:rsidP="00CD6B96">
            <w:pPr>
              <w:rPr>
                <w:bCs/>
              </w:rPr>
            </w:pPr>
            <w:r w:rsidRPr="00A00C3C">
              <w:rPr>
                <w:bCs/>
              </w:rPr>
              <w:t>Валюта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0C0D" w:rsidRPr="00A00C3C" w:rsidRDefault="00D50C0D" w:rsidP="00CD6B96">
            <w:pPr>
              <w:rPr>
                <w:bCs/>
              </w:rPr>
            </w:pPr>
          </w:p>
        </w:tc>
      </w:tr>
      <w:tr w:rsidR="00D50C0D" w:rsidRPr="00A00C3C" w:rsidTr="00CD6B96">
        <w:trPr>
          <w:trHeight w:val="255"/>
        </w:trPr>
        <w:tc>
          <w:tcPr>
            <w:tcW w:w="48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D" w:rsidRPr="00290CB5" w:rsidRDefault="00D50C0D" w:rsidP="00CD6B96">
            <w:pPr>
              <w:rPr>
                <w:bCs/>
              </w:rPr>
            </w:pPr>
            <w:r w:rsidRPr="00A00C3C">
              <w:rPr>
                <w:bCs/>
              </w:rPr>
              <w:t>Размер оплаты услуг организатора</w:t>
            </w:r>
            <w:r>
              <w:rPr>
                <w:rStyle w:val="FootnoteReference"/>
                <w:bCs/>
              </w:rPr>
              <w:t xml:space="preserve"> 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0C0D" w:rsidRPr="00A00C3C" w:rsidRDefault="00D50C0D" w:rsidP="00CD6B96">
            <w:pPr>
              <w:rPr>
                <w:bCs/>
              </w:rPr>
            </w:pPr>
          </w:p>
        </w:tc>
      </w:tr>
      <w:tr w:rsidR="00D50C0D" w:rsidRPr="00A00C3C" w:rsidTr="00CD6B96">
        <w:trPr>
          <w:trHeight w:val="255"/>
        </w:trPr>
        <w:tc>
          <w:tcPr>
            <w:tcW w:w="48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D" w:rsidRPr="00A00C3C" w:rsidRDefault="00D50C0D" w:rsidP="00CD6B96">
            <w:pPr>
              <w:rPr>
                <w:bCs/>
              </w:rPr>
            </w:pPr>
            <w:r w:rsidRPr="00A00C3C">
              <w:rPr>
                <w:bCs/>
              </w:rPr>
              <w:t>Валюта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0C0D" w:rsidRPr="00A00C3C" w:rsidRDefault="00D50C0D" w:rsidP="00CD6B96">
            <w:pPr>
              <w:rPr>
                <w:bCs/>
              </w:rPr>
            </w:pPr>
          </w:p>
        </w:tc>
      </w:tr>
      <w:tr w:rsidR="00D50C0D" w:rsidRPr="00A00C3C" w:rsidTr="00CD6B96">
        <w:trPr>
          <w:trHeight w:val="255"/>
        </w:trPr>
        <w:tc>
          <w:tcPr>
            <w:tcW w:w="98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D" w:rsidRPr="00A00C3C" w:rsidRDefault="00D50C0D" w:rsidP="00CD6B96">
            <w:pPr>
              <w:jc w:val="center"/>
              <w:rPr>
                <w:bCs/>
              </w:rPr>
            </w:pPr>
            <w:r w:rsidRPr="00A00C3C">
              <w:rPr>
                <w:b/>
                <w:bCs/>
              </w:rPr>
              <w:t>Сведения о требуемом аукционном обеспечении</w:t>
            </w:r>
            <w:r w:rsidRPr="00A00C3C">
              <w:rPr>
                <w:bCs/>
              </w:rPr>
              <w:t xml:space="preserve"> </w:t>
            </w:r>
            <w:r w:rsidRPr="00A00C3C">
              <w:t>(при необходимости</w:t>
            </w:r>
            <w:r w:rsidRPr="00A00C3C">
              <w:rPr>
                <w:bCs/>
              </w:rPr>
              <w:t xml:space="preserve">) </w:t>
            </w:r>
          </w:p>
        </w:tc>
      </w:tr>
      <w:tr w:rsidR="00D50C0D" w:rsidRPr="00A00C3C" w:rsidTr="00CD6B96">
        <w:trPr>
          <w:trHeight w:val="255"/>
        </w:trPr>
        <w:tc>
          <w:tcPr>
            <w:tcW w:w="48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D" w:rsidRPr="00A00C3C" w:rsidRDefault="00D50C0D" w:rsidP="00CD6B96">
            <w:pPr>
              <w:rPr>
                <w:bCs/>
                <w:lang w:val="en-US"/>
              </w:rPr>
            </w:pPr>
            <w:r w:rsidRPr="00A00C3C">
              <w:rPr>
                <w:bCs/>
              </w:rPr>
              <w:t>Размер</w:t>
            </w:r>
            <w:r w:rsidRPr="00A00C3C">
              <w:rPr>
                <w:bCs/>
                <w:lang w:val="en-US"/>
              </w:rPr>
              <w:t>, %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0C0D" w:rsidRPr="00A00C3C" w:rsidRDefault="00D50C0D" w:rsidP="00CD6B96">
            <w:pPr>
              <w:rPr>
                <w:bCs/>
              </w:rPr>
            </w:pPr>
          </w:p>
        </w:tc>
      </w:tr>
      <w:tr w:rsidR="00D50C0D" w:rsidRPr="00A00C3C" w:rsidTr="00CD6B96">
        <w:trPr>
          <w:trHeight w:val="255"/>
        </w:trPr>
        <w:tc>
          <w:tcPr>
            <w:tcW w:w="48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D" w:rsidRPr="00A00C3C" w:rsidRDefault="00D50C0D" w:rsidP="00CD6B96">
            <w:pPr>
              <w:rPr>
                <w:bCs/>
              </w:rPr>
            </w:pPr>
            <w:r w:rsidRPr="00A00C3C">
              <w:rPr>
                <w:bCs/>
              </w:rPr>
              <w:t xml:space="preserve">Сумма 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0C0D" w:rsidRPr="00A00C3C" w:rsidRDefault="00D50C0D" w:rsidP="00CD6B96">
            <w:pPr>
              <w:rPr>
                <w:bCs/>
              </w:rPr>
            </w:pPr>
          </w:p>
        </w:tc>
      </w:tr>
      <w:tr w:rsidR="00D50C0D" w:rsidRPr="00A00C3C" w:rsidTr="00CD6B96">
        <w:trPr>
          <w:trHeight w:val="255"/>
        </w:trPr>
        <w:tc>
          <w:tcPr>
            <w:tcW w:w="48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D" w:rsidRPr="00A00C3C" w:rsidRDefault="00D50C0D" w:rsidP="00CD6B96">
            <w:pPr>
              <w:rPr>
                <w:bCs/>
              </w:rPr>
            </w:pPr>
            <w:r w:rsidRPr="00A00C3C">
              <w:rPr>
                <w:bCs/>
              </w:rPr>
              <w:t xml:space="preserve">Валюта 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0C0D" w:rsidRPr="00A00C3C" w:rsidRDefault="00D50C0D" w:rsidP="00CD6B96">
            <w:pPr>
              <w:rPr>
                <w:bCs/>
              </w:rPr>
            </w:pPr>
          </w:p>
        </w:tc>
      </w:tr>
      <w:tr w:rsidR="00D50C0D" w:rsidRPr="00A00C3C" w:rsidTr="00CD6B96">
        <w:trPr>
          <w:trHeight w:val="328"/>
        </w:trPr>
        <w:tc>
          <w:tcPr>
            <w:tcW w:w="9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D" w:rsidRPr="00A00C3C" w:rsidRDefault="00D50C0D" w:rsidP="00CD6B96">
            <w:pPr>
              <w:ind w:firstLine="720"/>
              <w:jc w:val="center"/>
              <w:rPr>
                <w:bCs/>
              </w:rPr>
            </w:pPr>
            <w:r w:rsidRPr="00A00C3C">
              <w:rPr>
                <w:b/>
                <w:bCs/>
              </w:rPr>
              <w:t>Документы первого раздела предложения</w:t>
            </w:r>
            <w:r w:rsidRPr="00A00C3C">
              <w:rPr>
                <w:bCs/>
              </w:rPr>
              <w:t xml:space="preserve"> </w:t>
            </w:r>
            <w:r w:rsidRPr="00A00C3C">
              <w:t>(при необходимости</w:t>
            </w:r>
            <w:r w:rsidRPr="00A00C3C">
              <w:rPr>
                <w:bCs/>
              </w:rPr>
              <w:t>)</w:t>
            </w:r>
          </w:p>
        </w:tc>
      </w:tr>
      <w:tr w:rsidR="00D50C0D" w:rsidRPr="00A00C3C" w:rsidTr="00CD6B96">
        <w:trPr>
          <w:trHeight w:val="258"/>
        </w:trPr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D" w:rsidRPr="00A00C3C" w:rsidRDefault="00D50C0D" w:rsidP="00CD6B96">
            <w:pPr>
              <w:rPr>
                <w:bCs/>
                <w:lang w:val="en-US"/>
              </w:rPr>
            </w:pPr>
            <w:r w:rsidRPr="00A00C3C">
              <w:rPr>
                <w:bCs/>
              </w:rPr>
              <w:t>Наименование документа (ов)</w:t>
            </w:r>
            <w:r>
              <w:rPr>
                <w:rStyle w:val="FootnoteReference"/>
                <w:bCs/>
              </w:rPr>
              <w:t xml:space="preserve"> </w:t>
            </w:r>
          </w:p>
        </w:tc>
        <w:tc>
          <w:tcPr>
            <w:tcW w:w="4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C0D" w:rsidRPr="00A00C3C" w:rsidRDefault="00D50C0D" w:rsidP="00CD6B96">
            <w:pPr>
              <w:rPr>
                <w:bCs/>
                <w:lang w:val="en-US"/>
              </w:rPr>
            </w:pPr>
          </w:p>
        </w:tc>
      </w:tr>
    </w:tbl>
    <w:p w:rsidR="00D50C0D" w:rsidRPr="00A00C3C" w:rsidRDefault="00D50C0D" w:rsidP="00F162C9"/>
    <w:p w:rsidR="00D50C0D" w:rsidRPr="00A00C3C" w:rsidRDefault="00D50C0D" w:rsidP="007D2BAB">
      <w:pPr>
        <w:jc w:val="center"/>
        <w:outlineLvl w:val="0"/>
        <w:rPr>
          <w:b/>
          <w:lang w:val="en-US"/>
        </w:rPr>
      </w:pPr>
      <w:r w:rsidRPr="00A00C3C">
        <w:rPr>
          <w:b/>
          <w:bCs/>
        </w:rPr>
        <w:t>РАЗДЕЛ</w:t>
      </w:r>
      <w:r w:rsidRPr="00A00C3C">
        <w:rPr>
          <w:b/>
        </w:rPr>
        <w:t xml:space="preserve"> II</w:t>
      </w:r>
    </w:p>
    <w:tbl>
      <w:tblPr>
        <w:tblW w:w="9609" w:type="dxa"/>
        <w:tblInd w:w="95" w:type="dxa"/>
        <w:tblLook w:val="00A0"/>
      </w:tblPr>
      <w:tblGrid>
        <w:gridCol w:w="4873"/>
        <w:gridCol w:w="4736"/>
      </w:tblGrid>
      <w:tr w:rsidR="00D50C0D" w:rsidRPr="00A00C3C" w:rsidTr="00CD6B96">
        <w:trPr>
          <w:trHeight w:val="255"/>
        </w:trPr>
        <w:tc>
          <w:tcPr>
            <w:tcW w:w="48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0C0D" w:rsidRPr="00A00C3C" w:rsidRDefault="00D50C0D" w:rsidP="00CD6B96">
            <w:pPr>
              <w:ind w:firstLine="720"/>
            </w:pP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0C0D" w:rsidRPr="00A00C3C" w:rsidRDefault="00D50C0D" w:rsidP="00CD6B96">
            <w:pPr>
              <w:ind w:firstLine="720"/>
              <w:jc w:val="right"/>
            </w:pPr>
          </w:p>
        </w:tc>
      </w:tr>
      <w:tr w:rsidR="00D50C0D" w:rsidRPr="00A00C3C" w:rsidTr="00CD6B96">
        <w:trPr>
          <w:trHeight w:val="255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C0D" w:rsidRPr="00A00C3C" w:rsidRDefault="00D50C0D" w:rsidP="00CD6B96">
            <w:pPr>
              <w:jc w:val="center"/>
              <w:rPr>
                <w:b/>
                <w:bCs/>
              </w:rPr>
            </w:pPr>
            <w:r w:rsidRPr="00A00C3C">
              <w:rPr>
                <w:b/>
                <w:bCs/>
              </w:rPr>
              <w:t>Сведения об участнике</w:t>
            </w:r>
          </w:p>
        </w:tc>
      </w:tr>
      <w:tr w:rsidR="00D50C0D" w:rsidRPr="00A00C3C" w:rsidTr="00CD6B96">
        <w:trPr>
          <w:trHeight w:val="51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0D" w:rsidRPr="00A00C3C" w:rsidRDefault="00D50C0D" w:rsidP="00CD6B96">
            <w:pPr>
              <w:jc w:val="both"/>
              <w:rPr>
                <w:bCs/>
              </w:rPr>
            </w:pPr>
            <w:r w:rsidRPr="00A00C3C">
              <w:rPr>
                <w:bCs/>
              </w:rPr>
              <w:t>Полное наименование (для юридического лица) либо фамилия, собственное имя, отчество (при наличии) (для физического лица, в том числе индивидуального предпринимателя)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0D" w:rsidRPr="00A00C3C" w:rsidRDefault="00D50C0D" w:rsidP="00CD6B96">
            <w:pPr>
              <w:ind w:firstLine="720"/>
              <w:rPr>
                <w:bCs/>
              </w:rPr>
            </w:pPr>
          </w:p>
        </w:tc>
      </w:tr>
      <w:tr w:rsidR="00D50C0D" w:rsidRPr="00A00C3C" w:rsidTr="00CD6B96">
        <w:trPr>
          <w:trHeight w:val="51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0D" w:rsidRPr="00A00C3C" w:rsidRDefault="00D50C0D" w:rsidP="00CD6B96">
            <w:pPr>
              <w:jc w:val="both"/>
              <w:rPr>
                <w:bCs/>
              </w:rPr>
            </w:pPr>
            <w:r w:rsidRPr="00A00C3C">
              <w:rPr>
                <w:bCs/>
              </w:rPr>
              <w:t>Место нахождения (для юридического лица) либо место жительства (для физического лица, в том числе индивидуального предпринимателя)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0D" w:rsidRPr="00A00C3C" w:rsidRDefault="00D50C0D" w:rsidP="00CD6B96">
            <w:pPr>
              <w:ind w:firstLine="720"/>
              <w:rPr>
                <w:bCs/>
              </w:rPr>
            </w:pPr>
          </w:p>
        </w:tc>
      </w:tr>
      <w:tr w:rsidR="00D50C0D" w:rsidRPr="00A00C3C" w:rsidTr="00CD6B96">
        <w:trPr>
          <w:trHeight w:val="467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0D" w:rsidRPr="00A00C3C" w:rsidRDefault="00D50C0D" w:rsidP="00CD6B96">
            <w:pPr>
              <w:jc w:val="both"/>
              <w:rPr>
                <w:bCs/>
              </w:rPr>
            </w:pPr>
            <w:r w:rsidRPr="00A00C3C">
              <w:rPr>
                <w:bCs/>
              </w:rPr>
              <w:t>Учетный номер плательщика (для юридического лица, индивидуального предпринимателя)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0D" w:rsidRPr="00A00C3C" w:rsidRDefault="00D50C0D" w:rsidP="00CD6B96">
            <w:pPr>
              <w:ind w:firstLine="720"/>
              <w:rPr>
                <w:bCs/>
              </w:rPr>
            </w:pPr>
            <w:r w:rsidRPr="00A00C3C">
              <w:rPr>
                <w:bCs/>
              </w:rPr>
              <w:t xml:space="preserve"> </w:t>
            </w:r>
          </w:p>
        </w:tc>
      </w:tr>
      <w:tr w:rsidR="00D50C0D" w:rsidRPr="00A00C3C" w:rsidTr="00CD6B96">
        <w:trPr>
          <w:trHeight w:val="574"/>
        </w:trPr>
        <w:tc>
          <w:tcPr>
            <w:tcW w:w="4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D" w:rsidRPr="00A00C3C" w:rsidRDefault="00D50C0D" w:rsidP="00CD6B96">
            <w:pPr>
              <w:jc w:val="both"/>
              <w:rPr>
                <w:bCs/>
              </w:rPr>
            </w:pPr>
            <w:r w:rsidRPr="00A00C3C">
              <w:rPr>
                <w:bCs/>
              </w:rPr>
              <w:t>Данные документа, удостоверяющего личность (для физического лица, в том числе индивидуального предпринимателя)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50C0D" w:rsidRPr="00A00C3C" w:rsidRDefault="00D50C0D" w:rsidP="00CD6B96">
            <w:pPr>
              <w:ind w:firstLine="720"/>
              <w:rPr>
                <w:bCs/>
              </w:rPr>
            </w:pPr>
          </w:p>
        </w:tc>
      </w:tr>
      <w:tr w:rsidR="00D50C0D" w:rsidRPr="00A00C3C" w:rsidTr="00CD6B96">
        <w:trPr>
          <w:trHeight w:val="285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D" w:rsidRPr="00A00C3C" w:rsidRDefault="00D50C0D" w:rsidP="00CD6B96">
            <w:pPr>
              <w:jc w:val="center"/>
              <w:rPr>
                <w:b/>
                <w:bCs/>
              </w:rPr>
            </w:pPr>
            <w:r w:rsidRPr="00A00C3C">
              <w:rPr>
                <w:b/>
                <w:bCs/>
              </w:rPr>
              <w:t>Сведения о контактных лицах</w:t>
            </w:r>
          </w:p>
        </w:tc>
      </w:tr>
      <w:tr w:rsidR="00D50C0D" w:rsidRPr="00A00C3C" w:rsidTr="00CD6B96">
        <w:trPr>
          <w:trHeight w:val="255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D" w:rsidRPr="00A00C3C" w:rsidRDefault="00D50C0D" w:rsidP="00CD6B96">
            <w:pPr>
              <w:jc w:val="both"/>
              <w:rPr>
                <w:bCs/>
              </w:rPr>
            </w:pPr>
            <w:r w:rsidRPr="00A00C3C">
              <w:rPr>
                <w:bCs/>
              </w:rPr>
              <w:t>Фамилия, собственное имя, отчество (при наличии)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50C0D" w:rsidRPr="00A00C3C" w:rsidRDefault="00D50C0D" w:rsidP="00CD6B96">
            <w:pPr>
              <w:ind w:firstLine="720"/>
              <w:rPr>
                <w:bCs/>
              </w:rPr>
            </w:pPr>
          </w:p>
        </w:tc>
      </w:tr>
      <w:tr w:rsidR="00D50C0D" w:rsidRPr="00A00C3C" w:rsidTr="00CD6B96">
        <w:trPr>
          <w:trHeight w:val="255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D" w:rsidRPr="00A00C3C" w:rsidRDefault="00D50C0D" w:rsidP="00CD6B96">
            <w:pPr>
              <w:rPr>
                <w:bCs/>
              </w:rPr>
            </w:pPr>
            <w:r w:rsidRPr="00A00C3C">
              <w:rPr>
                <w:bCs/>
              </w:rPr>
              <w:t>Телефон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50C0D" w:rsidRPr="00A00C3C" w:rsidRDefault="00D50C0D" w:rsidP="00CD6B96">
            <w:pPr>
              <w:ind w:firstLine="720"/>
              <w:rPr>
                <w:bCs/>
              </w:rPr>
            </w:pPr>
          </w:p>
        </w:tc>
      </w:tr>
      <w:tr w:rsidR="00D50C0D" w:rsidRPr="00A00C3C" w:rsidTr="00CD6B96">
        <w:trPr>
          <w:trHeight w:val="255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D" w:rsidRPr="00A00C3C" w:rsidRDefault="00D50C0D" w:rsidP="00CD6B96">
            <w:pPr>
              <w:rPr>
                <w:bCs/>
              </w:rPr>
            </w:pPr>
            <w:r w:rsidRPr="00A00C3C">
              <w:rPr>
                <w:bCs/>
              </w:rPr>
              <w:t>иные сведения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50C0D" w:rsidRPr="00A00C3C" w:rsidRDefault="00D50C0D" w:rsidP="00CD6B96">
            <w:pPr>
              <w:rPr>
                <w:bCs/>
              </w:rPr>
            </w:pPr>
          </w:p>
        </w:tc>
      </w:tr>
      <w:tr w:rsidR="00D50C0D" w:rsidRPr="00A00C3C" w:rsidTr="00CD6B96">
        <w:trPr>
          <w:trHeight w:val="255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D" w:rsidRPr="00A00C3C" w:rsidRDefault="00D50C0D" w:rsidP="00CD6B96">
            <w:pPr>
              <w:ind w:firstLine="720"/>
              <w:jc w:val="center"/>
              <w:rPr>
                <w:bCs/>
              </w:rPr>
            </w:pPr>
            <w:r w:rsidRPr="00A00C3C">
              <w:rPr>
                <w:b/>
                <w:bCs/>
              </w:rPr>
              <w:t>Документы второго раздела предложения</w:t>
            </w:r>
          </w:p>
        </w:tc>
      </w:tr>
      <w:tr w:rsidR="00D50C0D" w:rsidRPr="00A00C3C" w:rsidTr="00CD6B96">
        <w:trPr>
          <w:trHeight w:val="495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D" w:rsidRPr="00A00C3C" w:rsidRDefault="00D50C0D" w:rsidP="00CD6B96">
            <w:pPr>
              <w:rPr>
                <w:bCs/>
              </w:rPr>
            </w:pPr>
            <w:r w:rsidRPr="00A00C3C">
              <w:rPr>
                <w:bCs/>
              </w:rPr>
              <w:t>Наименование документа (ов</w:t>
            </w:r>
            <w:r>
              <w:rPr>
                <w:bCs/>
              </w:rPr>
              <w:t xml:space="preserve"> </w:t>
            </w:r>
            <w:r w:rsidRPr="00A00C3C">
              <w:rPr>
                <w:bCs/>
              </w:rPr>
              <w:t>), подтверждающих соответствие участника требованиям к составу участников и, при необходимости, квалификационным данным участника, иных документов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C0D" w:rsidRPr="00A00C3C" w:rsidRDefault="00D50C0D" w:rsidP="00CD6B96">
            <w:pPr>
              <w:rPr>
                <w:bCs/>
              </w:rPr>
            </w:pPr>
          </w:p>
        </w:tc>
      </w:tr>
    </w:tbl>
    <w:p w:rsidR="00D50C0D" w:rsidRPr="00A00C3C" w:rsidRDefault="00D50C0D" w:rsidP="00F162C9">
      <w:pPr>
        <w:autoSpaceDE w:val="0"/>
        <w:autoSpaceDN w:val="0"/>
        <w:adjustRightInd w:val="0"/>
        <w:ind w:firstLine="540"/>
      </w:pPr>
    </w:p>
    <w:p w:rsidR="00D50C0D" w:rsidRDefault="00D50C0D" w:rsidP="00F162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C0D" w:rsidRDefault="00D50C0D" w:rsidP="00F162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C0D" w:rsidRDefault="00D50C0D" w:rsidP="00F162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C0D" w:rsidRDefault="00D50C0D" w:rsidP="00F162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C0D" w:rsidRPr="00A00C3C" w:rsidRDefault="00D50C0D" w:rsidP="007D2BA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0C3C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D50C0D" w:rsidRPr="00A00C3C" w:rsidRDefault="00D50C0D" w:rsidP="00F162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851"/>
        <w:gridCol w:w="1985"/>
        <w:gridCol w:w="1701"/>
        <w:gridCol w:w="1417"/>
        <w:gridCol w:w="992"/>
        <w:gridCol w:w="1560"/>
        <w:gridCol w:w="1275"/>
      </w:tblGrid>
      <w:tr w:rsidR="00D50C0D" w:rsidRPr="00A00C3C" w:rsidTr="00CD6B96">
        <w:trPr>
          <w:jc w:val="center"/>
        </w:trPr>
        <w:tc>
          <w:tcPr>
            <w:tcW w:w="425" w:type="dxa"/>
          </w:tcPr>
          <w:p w:rsidR="00D50C0D" w:rsidRPr="00A00C3C" w:rsidRDefault="00D50C0D" w:rsidP="00CD6B9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00C3C">
              <w:t>№</w:t>
            </w:r>
          </w:p>
          <w:p w:rsidR="00D50C0D" w:rsidRPr="00A00C3C" w:rsidRDefault="00D50C0D" w:rsidP="00CD6B9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00C3C">
              <w:t>п/п</w:t>
            </w:r>
          </w:p>
        </w:tc>
        <w:tc>
          <w:tcPr>
            <w:tcW w:w="851" w:type="dxa"/>
          </w:tcPr>
          <w:p w:rsidR="00D50C0D" w:rsidRPr="00A00C3C" w:rsidRDefault="00D50C0D" w:rsidP="00CD6B9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00C3C">
              <w:t>Номер</w:t>
            </w:r>
            <w:r w:rsidRPr="00A00C3C">
              <w:br/>
              <w:t>лота</w:t>
            </w:r>
          </w:p>
        </w:tc>
        <w:tc>
          <w:tcPr>
            <w:tcW w:w="1985" w:type="dxa"/>
          </w:tcPr>
          <w:p w:rsidR="00D50C0D" w:rsidRPr="00A00C3C" w:rsidRDefault="00D50C0D" w:rsidP="00CD6B9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00C3C">
              <w:t>Наименование предлагаемых товаров (работ, услуг)</w:t>
            </w:r>
          </w:p>
          <w:p w:rsidR="00D50C0D" w:rsidRPr="00A00C3C" w:rsidRDefault="00D50C0D" w:rsidP="00CD6B96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701" w:type="dxa"/>
          </w:tcPr>
          <w:p w:rsidR="00D50C0D" w:rsidRPr="00A00C3C" w:rsidRDefault="00D50C0D" w:rsidP="00CD6B9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00C3C">
              <w:t>Описание предлагаемых товаров (работ, услуг)</w:t>
            </w:r>
          </w:p>
        </w:tc>
        <w:tc>
          <w:tcPr>
            <w:tcW w:w="1417" w:type="dxa"/>
          </w:tcPr>
          <w:p w:rsidR="00D50C0D" w:rsidRPr="00A00C3C" w:rsidRDefault="00D50C0D" w:rsidP="00CD6B9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00C3C">
              <w:t>Страна происхож-дения товаров (работ, услуг)</w:t>
            </w:r>
          </w:p>
        </w:tc>
        <w:tc>
          <w:tcPr>
            <w:tcW w:w="992" w:type="dxa"/>
          </w:tcPr>
          <w:p w:rsidR="00D50C0D" w:rsidRPr="00A00C3C" w:rsidRDefault="00D50C0D" w:rsidP="00CD6B9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00C3C">
              <w:t>Объем (кол-во), ед. изм.</w:t>
            </w:r>
          </w:p>
        </w:tc>
        <w:tc>
          <w:tcPr>
            <w:tcW w:w="1560" w:type="dxa"/>
          </w:tcPr>
          <w:p w:rsidR="00D50C0D" w:rsidRPr="00A00C3C" w:rsidRDefault="00D50C0D" w:rsidP="00CD6B9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00C3C">
              <w:t>Цена единицы, условия поставки товаров (выполнения работ, оказания услуг), валюта платежа</w:t>
            </w:r>
          </w:p>
        </w:tc>
        <w:tc>
          <w:tcPr>
            <w:tcW w:w="1275" w:type="dxa"/>
          </w:tcPr>
          <w:p w:rsidR="00D50C0D" w:rsidRPr="00A00C3C" w:rsidRDefault="00D50C0D" w:rsidP="00CD6B9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00C3C">
              <w:t>Общая стоимость товаров (работ, услуг)</w:t>
            </w:r>
          </w:p>
        </w:tc>
      </w:tr>
      <w:tr w:rsidR="00D50C0D" w:rsidRPr="00A00C3C" w:rsidTr="00CD6B96">
        <w:trPr>
          <w:jc w:val="center"/>
        </w:trPr>
        <w:tc>
          <w:tcPr>
            <w:tcW w:w="425" w:type="dxa"/>
          </w:tcPr>
          <w:p w:rsidR="00D50C0D" w:rsidRPr="00A00C3C" w:rsidRDefault="00D50C0D" w:rsidP="00CD6B9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D50C0D" w:rsidRPr="00A00C3C" w:rsidRDefault="00D50C0D" w:rsidP="00CD6B96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985" w:type="dxa"/>
          </w:tcPr>
          <w:p w:rsidR="00D50C0D" w:rsidRPr="00A00C3C" w:rsidRDefault="00D50C0D" w:rsidP="00CD6B9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D50C0D" w:rsidRPr="00A00C3C" w:rsidRDefault="00D50C0D" w:rsidP="00CD6B9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D50C0D" w:rsidRPr="00A00C3C" w:rsidRDefault="00D50C0D" w:rsidP="00CD6B9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D50C0D" w:rsidRPr="00A00C3C" w:rsidRDefault="00D50C0D" w:rsidP="00CD6B9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D50C0D" w:rsidRPr="00A00C3C" w:rsidRDefault="00D50C0D" w:rsidP="00CD6B9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D50C0D" w:rsidRPr="00A00C3C" w:rsidRDefault="00D50C0D" w:rsidP="00CD6B96">
            <w:pPr>
              <w:autoSpaceDE w:val="0"/>
              <w:autoSpaceDN w:val="0"/>
              <w:adjustRightInd w:val="0"/>
            </w:pPr>
          </w:p>
        </w:tc>
      </w:tr>
      <w:tr w:rsidR="00D50C0D" w:rsidRPr="00A00C3C" w:rsidTr="00CD6B96">
        <w:trPr>
          <w:jc w:val="center"/>
        </w:trPr>
        <w:tc>
          <w:tcPr>
            <w:tcW w:w="425" w:type="dxa"/>
          </w:tcPr>
          <w:p w:rsidR="00D50C0D" w:rsidRPr="00A00C3C" w:rsidRDefault="00D50C0D" w:rsidP="00CD6B9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D50C0D" w:rsidRPr="00A00C3C" w:rsidRDefault="00D50C0D" w:rsidP="00CD6B96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985" w:type="dxa"/>
          </w:tcPr>
          <w:p w:rsidR="00D50C0D" w:rsidRPr="00A00C3C" w:rsidRDefault="00D50C0D" w:rsidP="00CD6B9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D50C0D" w:rsidRPr="00A00C3C" w:rsidRDefault="00D50C0D" w:rsidP="00CD6B9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D50C0D" w:rsidRPr="00A00C3C" w:rsidRDefault="00D50C0D" w:rsidP="00CD6B9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D50C0D" w:rsidRPr="00A00C3C" w:rsidRDefault="00D50C0D" w:rsidP="00CD6B9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D50C0D" w:rsidRPr="00A00C3C" w:rsidRDefault="00D50C0D" w:rsidP="00CD6B9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D50C0D" w:rsidRPr="00A00C3C" w:rsidRDefault="00D50C0D" w:rsidP="00CD6B96">
            <w:pPr>
              <w:autoSpaceDE w:val="0"/>
              <w:autoSpaceDN w:val="0"/>
              <w:adjustRightInd w:val="0"/>
            </w:pPr>
          </w:p>
        </w:tc>
      </w:tr>
    </w:tbl>
    <w:p w:rsidR="00D50C0D" w:rsidRPr="00A00C3C" w:rsidRDefault="00D50C0D" w:rsidP="00F162C9">
      <w:pPr>
        <w:spacing w:before="100" w:beforeAutospacing="1" w:after="100" w:afterAutospacing="1"/>
        <w:rPr>
          <w:b/>
        </w:rPr>
      </w:pPr>
      <w:r w:rsidRPr="00A00C3C">
        <w:rPr>
          <w:b/>
          <w:lang w:val="en-US"/>
        </w:rPr>
        <w:t>VI</w:t>
      </w:r>
      <w:r w:rsidRPr="00A00C3C">
        <w:rPr>
          <w:b/>
        </w:rPr>
        <w:t>. Порядок разъяснения аукционных документов</w:t>
      </w:r>
    </w:p>
    <w:p w:rsidR="00D50C0D" w:rsidRPr="00A00C3C" w:rsidRDefault="00D50C0D" w:rsidP="00F069F4">
      <w:pPr>
        <w:ind w:firstLine="708"/>
        <w:jc w:val="both"/>
      </w:pPr>
      <w:r w:rsidRPr="00A00C3C">
        <w:t xml:space="preserve">Участник электронного аукциона, любое юридическое или физическое лицо, в том числе индивидуальный предприниматель, не позднее пяти рабочих дней до истечения срока для подготовки и подачи предложений вправе обратиться </w:t>
      </w:r>
      <w:r>
        <w:t>в</w:t>
      </w:r>
      <w:r w:rsidRPr="00A00C3C">
        <w:t xml:space="preserve"> </w:t>
      </w:r>
      <w:r>
        <w:t xml:space="preserve">ГУСО «Каменский психоневрологический дом-интернат» </w:t>
      </w:r>
      <w:r w:rsidRPr="00A00C3C">
        <w:t>с запросом о разъяснении аукционных документов.</w:t>
      </w:r>
    </w:p>
    <w:p w:rsidR="00D50C0D" w:rsidRDefault="00D50C0D" w:rsidP="00F162C9">
      <w:pPr>
        <w:tabs>
          <w:tab w:val="left" w:pos="709"/>
        </w:tabs>
      </w:pPr>
    </w:p>
    <w:p w:rsidR="00D50C0D" w:rsidRPr="00A00C3C" w:rsidRDefault="00D50C0D" w:rsidP="00F162C9">
      <w:pPr>
        <w:tabs>
          <w:tab w:val="left" w:pos="709"/>
        </w:tabs>
      </w:pPr>
      <w:r>
        <w:t>ГУСО «Каменский психоневрологический дом-интернат»</w:t>
      </w:r>
      <w:r w:rsidRPr="00A00C3C">
        <w:t xml:space="preserve">  не позднее чем за три рабочих </w:t>
      </w:r>
    </w:p>
    <w:p w:rsidR="00D50C0D" w:rsidRPr="00A00C3C" w:rsidRDefault="00D50C0D" w:rsidP="00F162C9">
      <w:pPr>
        <w:tabs>
          <w:tab w:val="left" w:pos="709"/>
        </w:tabs>
        <w:jc w:val="both"/>
      </w:pPr>
      <w:r w:rsidRPr="00A00C3C">
        <w:t>дня до истечения срока для подготовки и подачи предложений размещает в открытом доступе на электронной торговой площадке содержание запроса о разъяснении</w:t>
      </w:r>
      <w:r>
        <w:t xml:space="preserve"> </w:t>
      </w:r>
      <w:r w:rsidRPr="00A00C3C">
        <w:t xml:space="preserve"> аукционных документов и ответ на него (без указания лица, направившего запрос).</w:t>
      </w:r>
    </w:p>
    <w:p w:rsidR="00D50C0D" w:rsidRPr="00A00C3C" w:rsidRDefault="00D50C0D" w:rsidP="00F162C9">
      <w:pPr>
        <w:spacing w:before="100" w:beforeAutospacing="1" w:after="100" w:afterAutospacing="1"/>
        <w:jc w:val="both"/>
        <w:rPr>
          <w:b/>
        </w:rPr>
      </w:pPr>
      <w:r w:rsidRPr="00A00C3C">
        <w:rPr>
          <w:b/>
          <w:lang w:val="en-US"/>
        </w:rPr>
        <w:t>VII</w:t>
      </w:r>
      <w:r w:rsidRPr="00A00C3C">
        <w:rPr>
          <w:b/>
        </w:rPr>
        <w:t>. Акты законодательства о государственных закупках, в соответствии с которыми проводится процедура государственной закупки</w:t>
      </w:r>
    </w:p>
    <w:p w:rsidR="00D50C0D" w:rsidRPr="00A00C3C" w:rsidRDefault="00D50C0D" w:rsidP="00F162C9">
      <w:pPr>
        <w:ind w:firstLine="709"/>
        <w:jc w:val="both"/>
      </w:pPr>
      <w:r w:rsidRPr="00A00C3C">
        <w:t>Настоящий электронный аукцион проводится в соответствии с порядком, установленным Законом Республики Беларусь</w:t>
      </w:r>
      <w:r>
        <w:t xml:space="preserve"> № 419-З</w:t>
      </w:r>
      <w:r w:rsidRPr="00A00C3C">
        <w:t xml:space="preserve"> от 13 июля 2012 года «О государственных закупках товаров (работ, услуг)»</w:t>
      </w:r>
      <w:r>
        <w:t xml:space="preserve">, Постановлением совета министров Республики Беларусь № 778 от 22 августа 2012 года. О некоторых мерах по реализации Закона Республики Беларусь </w:t>
      </w:r>
      <w:r w:rsidRPr="00A00C3C">
        <w:t>«О государственных закупках товаров (работ, услуг)»</w:t>
      </w:r>
    </w:p>
    <w:p w:rsidR="00D50C0D" w:rsidRPr="00A00C3C" w:rsidRDefault="00D50C0D" w:rsidP="00F162C9">
      <w:pPr>
        <w:tabs>
          <w:tab w:val="left" w:pos="567"/>
        </w:tabs>
        <w:spacing w:before="100" w:beforeAutospacing="1" w:after="100" w:afterAutospacing="1"/>
        <w:jc w:val="both"/>
        <w:rPr>
          <w:b/>
        </w:rPr>
      </w:pPr>
      <w:r w:rsidRPr="00A00C3C">
        <w:rPr>
          <w:b/>
          <w:lang w:val="en-US"/>
        </w:rPr>
        <w:t>VIII</w:t>
      </w:r>
      <w:r w:rsidRPr="00A00C3C">
        <w:rPr>
          <w:b/>
        </w:rPr>
        <w:t>. Требования к аукционному обеспечению и (или) обеспечению исполнения договора</w:t>
      </w:r>
    </w:p>
    <w:p w:rsidR="00D50C0D" w:rsidRDefault="00D50C0D" w:rsidP="00F162C9">
      <w:pPr>
        <w:ind w:firstLine="709"/>
        <w:jc w:val="both"/>
      </w:pPr>
      <w:r w:rsidRPr="00A00C3C">
        <w:t xml:space="preserve">Для бюджетных организаций требование о предоставлении </w:t>
      </w:r>
      <w:r>
        <w:t xml:space="preserve"> аукционного </w:t>
      </w:r>
      <w:r w:rsidRPr="00A00C3C">
        <w:t>обеспечения не устанавливается.</w:t>
      </w:r>
    </w:p>
    <w:p w:rsidR="00D50C0D" w:rsidRPr="00A00C3C" w:rsidRDefault="00D50C0D" w:rsidP="003B17D2">
      <w:pPr>
        <w:ind w:firstLine="709"/>
        <w:jc w:val="both"/>
      </w:pPr>
      <w:r w:rsidRPr="00A00C3C">
        <w:t xml:space="preserve">Для бюджетных организаций требование о предоставлении </w:t>
      </w:r>
      <w:r>
        <w:t xml:space="preserve">обеспечения исполнения договора </w:t>
      </w:r>
      <w:r w:rsidRPr="00A00C3C">
        <w:t>не устанавливается.</w:t>
      </w:r>
    </w:p>
    <w:p w:rsidR="00D50C0D" w:rsidRPr="00A00C3C" w:rsidRDefault="00D50C0D" w:rsidP="00F162C9">
      <w:pPr>
        <w:ind w:firstLine="709"/>
        <w:jc w:val="both"/>
      </w:pPr>
      <w:r w:rsidRPr="00A00C3C">
        <w:t>Порядок предоставления аукционного обеспечения и (или) обеспечения исполнения договора установлен статьями 25, 44 Закона Республики Беларусь от 13 июля 2012 года «О государственных закупках товаров (работ, услуг)».</w:t>
      </w:r>
    </w:p>
    <w:p w:rsidR="00D50C0D" w:rsidRDefault="00D50C0D" w:rsidP="007D2BAB">
      <w:pPr>
        <w:autoSpaceDE w:val="0"/>
        <w:autoSpaceDN w:val="0"/>
        <w:adjustRightInd w:val="0"/>
        <w:spacing w:before="100" w:beforeAutospacing="1" w:after="100" w:afterAutospacing="1"/>
        <w:outlineLvl w:val="0"/>
        <w:rPr>
          <w:b/>
          <w:lang w:eastAsia="en-US"/>
        </w:rPr>
      </w:pPr>
      <w:r w:rsidRPr="00A00C3C">
        <w:rPr>
          <w:b/>
          <w:lang w:val="en-US" w:eastAsia="en-US"/>
        </w:rPr>
        <w:t>IX</w:t>
      </w:r>
      <w:r w:rsidRPr="00A00C3C">
        <w:rPr>
          <w:b/>
          <w:lang w:eastAsia="en-US"/>
        </w:rPr>
        <w:t xml:space="preserve">. </w:t>
      </w:r>
      <w:r>
        <w:rPr>
          <w:b/>
          <w:lang w:eastAsia="en-US"/>
        </w:rPr>
        <w:t>Преференциальная поправка</w:t>
      </w:r>
    </w:p>
    <w:p w:rsidR="00D50C0D" w:rsidRPr="00534BF8" w:rsidRDefault="00D50C0D" w:rsidP="000541F4">
      <w:pPr>
        <w:jc w:val="both"/>
      </w:pPr>
      <w:r w:rsidRPr="00534BF8">
        <w:t xml:space="preserve">При проведении электронного аукциона к цене предложения участника применяется преференциальная поправка в размере:  </w:t>
      </w:r>
    </w:p>
    <w:p w:rsidR="00D50C0D" w:rsidRPr="00534BF8" w:rsidRDefault="00D50C0D" w:rsidP="000541F4">
      <w:pPr>
        <w:ind w:firstLine="539"/>
        <w:jc w:val="both"/>
      </w:pPr>
      <w:r w:rsidRPr="00534BF8">
        <w:t xml:space="preserve">15 процентов - в случае предложения им товаров (работ, услуг) происхождения Республики Беларусь и (или) стран, которым в Республике Беларусь предоставляется национальный режим в соответствии с международными договорами Республики Беларусь;  </w:t>
      </w:r>
    </w:p>
    <w:p w:rsidR="00D50C0D" w:rsidRPr="00534BF8" w:rsidRDefault="00D50C0D" w:rsidP="000541F4">
      <w:pPr>
        <w:ind w:firstLine="539"/>
        <w:jc w:val="both"/>
      </w:pPr>
      <w:r w:rsidRPr="00534BF8">
        <w:t xml:space="preserve">25 процентов – в случае предложения им товаров (работ, услуг) собственного производства организаций, в которых численность инвалидов составляет не менее 50 процентов от списочной численности работников. </w:t>
      </w:r>
    </w:p>
    <w:p w:rsidR="00D50C0D" w:rsidRDefault="00D50C0D" w:rsidP="007D2BAB">
      <w:pPr>
        <w:autoSpaceDE w:val="0"/>
        <w:autoSpaceDN w:val="0"/>
        <w:adjustRightInd w:val="0"/>
        <w:spacing w:before="100" w:beforeAutospacing="1" w:after="100" w:afterAutospacing="1"/>
        <w:outlineLvl w:val="0"/>
        <w:rPr>
          <w:b/>
          <w:lang w:eastAsia="en-US"/>
        </w:rPr>
      </w:pPr>
      <w:r>
        <w:rPr>
          <w:b/>
          <w:lang w:val="en-US" w:eastAsia="en-US"/>
        </w:rPr>
        <w:t>X</w:t>
      </w:r>
      <w:r w:rsidRPr="00534BF8">
        <w:rPr>
          <w:b/>
          <w:lang w:eastAsia="en-US"/>
        </w:rPr>
        <w:t xml:space="preserve">. </w:t>
      </w:r>
      <w:r>
        <w:rPr>
          <w:b/>
          <w:lang w:eastAsia="en-US"/>
        </w:rPr>
        <w:t>Договор</w:t>
      </w:r>
    </w:p>
    <w:p w:rsidR="00D50C0D" w:rsidRPr="00534BF8" w:rsidRDefault="00D50C0D" w:rsidP="007D2BAB">
      <w:pPr>
        <w:autoSpaceDE w:val="0"/>
        <w:autoSpaceDN w:val="0"/>
        <w:adjustRightInd w:val="0"/>
        <w:spacing w:before="100" w:beforeAutospacing="1" w:after="100" w:afterAutospacing="1"/>
        <w:outlineLvl w:val="0"/>
        <w:rPr>
          <w:lang w:eastAsia="en-US"/>
        </w:rPr>
      </w:pPr>
      <w:r w:rsidRPr="00534BF8">
        <w:rPr>
          <w:lang w:eastAsia="en-US"/>
        </w:rPr>
        <w:t>Проект договора  прилагается.</w:t>
      </w:r>
    </w:p>
    <w:p w:rsidR="00D50C0D" w:rsidRPr="00F445A1" w:rsidRDefault="00D50C0D" w:rsidP="00F162C9">
      <w:pPr>
        <w:rPr>
          <w:sz w:val="28"/>
          <w:szCs w:val="28"/>
        </w:rPr>
      </w:pPr>
    </w:p>
    <w:p w:rsidR="00D50C0D" w:rsidRPr="00AB0A9C" w:rsidRDefault="00D50C0D" w:rsidP="007D2BAB">
      <w:pPr>
        <w:outlineLvl w:val="0"/>
        <w:rPr>
          <w:sz w:val="18"/>
          <w:szCs w:val="18"/>
        </w:rPr>
      </w:pPr>
      <w:r w:rsidRPr="00AB0A9C">
        <w:rPr>
          <w:sz w:val="18"/>
          <w:szCs w:val="18"/>
        </w:rPr>
        <w:t>Исп.</w:t>
      </w:r>
      <w:r>
        <w:rPr>
          <w:sz w:val="18"/>
          <w:szCs w:val="18"/>
        </w:rPr>
        <w:t xml:space="preserve"> Гришнячая</w:t>
      </w:r>
      <w:r w:rsidRPr="00AB0A9C">
        <w:rPr>
          <w:sz w:val="18"/>
          <w:szCs w:val="18"/>
        </w:rPr>
        <w:t xml:space="preserve"> </w:t>
      </w:r>
    </w:p>
    <w:p w:rsidR="00D50C0D" w:rsidRPr="00AB0A9C" w:rsidRDefault="00D50C0D" w:rsidP="00F162C9">
      <w:pPr>
        <w:rPr>
          <w:sz w:val="18"/>
          <w:szCs w:val="18"/>
        </w:rPr>
      </w:pPr>
      <w:r>
        <w:rPr>
          <w:sz w:val="18"/>
          <w:szCs w:val="18"/>
        </w:rPr>
        <w:t xml:space="preserve"> .09</w:t>
      </w:r>
      <w:r>
        <w:rPr>
          <w:color w:val="FF0000"/>
          <w:sz w:val="18"/>
          <w:szCs w:val="18"/>
        </w:rPr>
        <w:t>.</w:t>
      </w:r>
      <w:r w:rsidRPr="00AB0A9C">
        <w:rPr>
          <w:sz w:val="18"/>
          <w:szCs w:val="18"/>
        </w:rPr>
        <w:t>2016г.</w:t>
      </w:r>
    </w:p>
    <w:p w:rsidR="00D50C0D" w:rsidRDefault="00D50C0D">
      <w:pPr>
        <w:rPr>
          <w:sz w:val="28"/>
          <w:szCs w:val="28"/>
        </w:rPr>
      </w:pPr>
    </w:p>
    <w:p w:rsidR="00D50C0D" w:rsidRDefault="00D50C0D">
      <w:pPr>
        <w:rPr>
          <w:sz w:val="28"/>
          <w:szCs w:val="28"/>
        </w:rPr>
      </w:pPr>
    </w:p>
    <w:p w:rsidR="00D50C0D" w:rsidRDefault="00D50C0D">
      <w:pPr>
        <w:rPr>
          <w:sz w:val="28"/>
          <w:szCs w:val="28"/>
        </w:rPr>
      </w:pPr>
    </w:p>
    <w:p w:rsidR="00D50C0D" w:rsidRDefault="00D50C0D">
      <w:pPr>
        <w:rPr>
          <w:sz w:val="28"/>
          <w:szCs w:val="28"/>
        </w:rPr>
      </w:pPr>
    </w:p>
    <w:p w:rsidR="00D50C0D" w:rsidRDefault="00D50C0D">
      <w:pPr>
        <w:rPr>
          <w:sz w:val="28"/>
          <w:szCs w:val="28"/>
        </w:rPr>
      </w:pPr>
    </w:p>
    <w:sectPr w:rsidR="00D50C0D" w:rsidSect="00F445A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2C9"/>
    <w:rsid w:val="0001334E"/>
    <w:rsid w:val="00014351"/>
    <w:rsid w:val="00014CA1"/>
    <w:rsid w:val="00016DD8"/>
    <w:rsid w:val="00050B06"/>
    <w:rsid w:val="000541F4"/>
    <w:rsid w:val="00056EDA"/>
    <w:rsid w:val="00061C37"/>
    <w:rsid w:val="000640F1"/>
    <w:rsid w:val="00064F28"/>
    <w:rsid w:val="000768F2"/>
    <w:rsid w:val="00085D26"/>
    <w:rsid w:val="00087296"/>
    <w:rsid w:val="0009054A"/>
    <w:rsid w:val="00091E7B"/>
    <w:rsid w:val="000954F3"/>
    <w:rsid w:val="000965A2"/>
    <w:rsid w:val="000A29ED"/>
    <w:rsid w:val="000A369A"/>
    <w:rsid w:val="000B5A30"/>
    <w:rsid w:val="000C302D"/>
    <w:rsid w:val="000C559C"/>
    <w:rsid w:val="000C7EA9"/>
    <w:rsid w:val="000E0E2B"/>
    <w:rsid w:val="000E533F"/>
    <w:rsid w:val="000F75D4"/>
    <w:rsid w:val="00114539"/>
    <w:rsid w:val="00114B0C"/>
    <w:rsid w:val="001208F5"/>
    <w:rsid w:val="00145CDE"/>
    <w:rsid w:val="00163AB5"/>
    <w:rsid w:val="001702CC"/>
    <w:rsid w:val="00170C55"/>
    <w:rsid w:val="00174315"/>
    <w:rsid w:val="001767E2"/>
    <w:rsid w:val="00176CD5"/>
    <w:rsid w:val="001A3AA0"/>
    <w:rsid w:val="001A635D"/>
    <w:rsid w:val="001A7C46"/>
    <w:rsid w:val="001B13AE"/>
    <w:rsid w:val="001B6E10"/>
    <w:rsid w:val="001C238D"/>
    <w:rsid w:val="001C791C"/>
    <w:rsid w:val="001E0043"/>
    <w:rsid w:val="001F1188"/>
    <w:rsid w:val="00200B7A"/>
    <w:rsid w:val="002043F8"/>
    <w:rsid w:val="0020609A"/>
    <w:rsid w:val="00207FF5"/>
    <w:rsid w:val="002310A2"/>
    <w:rsid w:val="00232636"/>
    <w:rsid w:val="00234D93"/>
    <w:rsid w:val="00243229"/>
    <w:rsid w:val="00260C33"/>
    <w:rsid w:val="0026220B"/>
    <w:rsid w:val="00264D3C"/>
    <w:rsid w:val="00265E13"/>
    <w:rsid w:val="00265EDD"/>
    <w:rsid w:val="00271F5F"/>
    <w:rsid w:val="00277B99"/>
    <w:rsid w:val="00277F0F"/>
    <w:rsid w:val="002866CE"/>
    <w:rsid w:val="00290CB5"/>
    <w:rsid w:val="002977C6"/>
    <w:rsid w:val="002A0352"/>
    <w:rsid w:val="002A19B3"/>
    <w:rsid w:val="002A3C22"/>
    <w:rsid w:val="002A4801"/>
    <w:rsid w:val="002B26ED"/>
    <w:rsid w:val="002C1195"/>
    <w:rsid w:val="002C1C8C"/>
    <w:rsid w:val="002C6224"/>
    <w:rsid w:val="002E52C0"/>
    <w:rsid w:val="002F6CD8"/>
    <w:rsid w:val="003243A7"/>
    <w:rsid w:val="003246E1"/>
    <w:rsid w:val="00331399"/>
    <w:rsid w:val="00340FB0"/>
    <w:rsid w:val="00343A91"/>
    <w:rsid w:val="0035347E"/>
    <w:rsid w:val="00357875"/>
    <w:rsid w:val="00367226"/>
    <w:rsid w:val="00394177"/>
    <w:rsid w:val="003966DB"/>
    <w:rsid w:val="003B17D2"/>
    <w:rsid w:val="003B7F7D"/>
    <w:rsid w:val="003C2770"/>
    <w:rsid w:val="003C3507"/>
    <w:rsid w:val="003D0C8D"/>
    <w:rsid w:val="003D326C"/>
    <w:rsid w:val="003F79E1"/>
    <w:rsid w:val="00405991"/>
    <w:rsid w:val="0042106A"/>
    <w:rsid w:val="00431442"/>
    <w:rsid w:val="00436943"/>
    <w:rsid w:val="004372C0"/>
    <w:rsid w:val="004513B9"/>
    <w:rsid w:val="00454B1F"/>
    <w:rsid w:val="00457222"/>
    <w:rsid w:val="00460AC5"/>
    <w:rsid w:val="00471469"/>
    <w:rsid w:val="004722D7"/>
    <w:rsid w:val="0047334C"/>
    <w:rsid w:val="004952E2"/>
    <w:rsid w:val="004A3B5C"/>
    <w:rsid w:val="004A422A"/>
    <w:rsid w:val="004B0B4F"/>
    <w:rsid w:val="004B21DB"/>
    <w:rsid w:val="004D7942"/>
    <w:rsid w:val="004E1FC6"/>
    <w:rsid w:val="004E7AAB"/>
    <w:rsid w:val="004F3984"/>
    <w:rsid w:val="00505B8D"/>
    <w:rsid w:val="00512CE8"/>
    <w:rsid w:val="0052349B"/>
    <w:rsid w:val="00523743"/>
    <w:rsid w:val="00524694"/>
    <w:rsid w:val="00524D57"/>
    <w:rsid w:val="00532139"/>
    <w:rsid w:val="00533FD1"/>
    <w:rsid w:val="00534BF8"/>
    <w:rsid w:val="0053662F"/>
    <w:rsid w:val="00553985"/>
    <w:rsid w:val="0055741A"/>
    <w:rsid w:val="00562996"/>
    <w:rsid w:val="0056353B"/>
    <w:rsid w:val="00564EDE"/>
    <w:rsid w:val="005665A8"/>
    <w:rsid w:val="00566BC5"/>
    <w:rsid w:val="0058414A"/>
    <w:rsid w:val="00586F31"/>
    <w:rsid w:val="005A7597"/>
    <w:rsid w:val="005B2956"/>
    <w:rsid w:val="005B62EA"/>
    <w:rsid w:val="005C6F2F"/>
    <w:rsid w:val="005E37A9"/>
    <w:rsid w:val="005F676C"/>
    <w:rsid w:val="00601385"/>
    <w:rsid w:val="00601654"/>
    <w:rsid w:val="006067EF"/>
    <w:rsid w:val="00623363"/>
    <w:rsid w:val="006258D2"/>
    <w:rsid w:val="00625F7E"/>
    <w:rsid w:val="0062647C"/>
    <w:rsid w:val="006314E0"/>
    <w:rsid w:val="00640342"/>
    <w:rsid w:val="00657E45"/>
    <w:rsid w:val="00660FB9"/>
    <w:rsid w:val="00662CE9"/>
    <w:rsid w:val="00674ECB"/>
    <w:rsid w:val="00677261"/>
    <w:rsid w:val="00680034"/>
    <w:rsid w:val="00680DB3"/>
    <w:rsid w:val="006814DD"/>
    <w:rsid w:val="006978E0"/>
    <w:rsid w:val="006B5D45"/>
    <w:rsid w:val="006C36CB"/>
    <w:rsid w:val="006D2DAD"/>
    <w:rsid w:val="006D3BDA"/>
    <w:rsid w:val="006F1CC7"/>
    <w:rsid w:val="006F7C48"/>
    <w:rsid w:val="00705E65"/>
    <w:rsid w:val="00723722"/>
    <w:rsid w:val="00731724"/>
    <w:rsid w:val="007318C5"/>
    <w:rsid w:val="00743FAA"/>
    <w:rsid w:val="007475D5"/>
    <w:rsid w:val="0075272E"/>
    <w:rsid w:val="00775282"/>
    <w:rsid w:val="007835F8"/>
    <w:rsid w:val="007860BA"/>
    <w:rsid w:val="00786CE9"/>
    <w:rsid w:val="0079481B"/>
    <w:rsid w:val="007970DD"/>
    <w:rsid w:val="007A367F"/>
    <w:rsid w:val="007A618D"/>
    <w:rsid w:val="007A6CCA"/>
    <w:rsid w:val="007C026E"/>
    <w:rsid w:val="007D2BAB"/>
    <w:rsid w:val="007E1FBF"/>
    <w:rsid w:val="007E4473"/>
    <w:rsid w:val="007E74C2"/>
    <w:rsid w:val="007F3A6A"/>
    <w:rsid w:val="008040DC"/>
    <w:rsid w:val="00816072"/>
    <w:rsid w:val="0083759B"/>
    <w:rsid w:val="00846ACF"/>
    <w:rsid w:val="008476D4"/>
    <w:rsid w:val="00854F5B"/>
    <w:rsid w:val="008559D4"/>
    <w:rsid w:val="00855E7F"/>
    <w:rsid w:val="008610AB"/>
    <w:rsid w:val="00866D0C"/>
    <w:rsid w:val="00875AAD"/>
    <w:rsid w:val="00881A7A"/>
    <w:rsid w:val="00892794"/>
    <w:rsid w:val="008B6592"/>
    <w:rsid w:val="008D3697"/>
    <w:rsid w:val="008D509E"/>
    <w:rsid w:val="008E62AF"/>
    <w:rsid w:val="008E6395"/>
    <w:rsid w:val="008F21EB"/>
    <w:rsid w:val="008F28E7"/>
    <w:rsid w:val="009018EE"/>
    <w:rsid w:val="00903300"/>
    <w:rsid w:val="00904E31"/>
    <w:rsid w:val="00913217"/>
    <w:rsid w:val="00917EE5"/>
    <w:rsid w:val="00921FFF"/>
    <w:rsid w:val="00933177"/>
    <w:rsid w:val="00935737"/>
    <w:rsid w:val="0093712A"/>
    <w:rsid w:val="0093755C"/>
    <w:rsid w:val="00937B04"/>
    <w:rsid w:val="00943E3C"/>
    <w:rsid w:val="0095347D"/>
    <w:rsid w:val="0096668D"/>
    <w:rsid w:val="009722E3"/>
    <w:rsid w:val="00986FBF"/>
    <w:rsid w:val="0099349C"/>
    <w:rsid w:val="009936E2"/>
    <w:rsid w:val="009A00C6"/>
    <w:rsid w:val="009A12C9"/>
    <w:rsid w:val="009A4A20"/>
    <w:rsid w:val="009A6916"/>
    <w:rsid w:val="009A7225"/>
    <w:rsid w:val="009C158D"/>
    <w:rsid w:val="009C29A3"/>
    <w:rsid w:val="009C2C9C"/>
    <w:rsid w:val="009D28BD"/>
    <w:rsid w:val="009E76C4"/>
    <w:rsid w:val="009F736C"/>
    <w:rsid w:val="00A00C3C"/>
    <w:rsid w:val="00A026F9"/>
    <w:rsid w:val="00A12384"/>
    <w:rsid w:val="00A15379"/>
    <w:rsid w:val="00A245A4"/>
    <w:rsid w:val="00A245F7"/>
    <w:rsid w:val="00A321D3"/>
    <w:rsid w:val="00A3418D"/>
    <w:rsid w:val="00A343F6"/>
    <w:rsid w:val="00A34E79"/>
    <w:rsid w:val="00A36FA6"/>
    <w:rsid w:val="00A443A9"/>
    <w:rsid w:val="00A45C6D"/>
    <w:rsid w:val="00A50719"/>
    <w:rsid w:val="00A64CE9"/>
    <w:rsid w:val="00A6709B"/>
    <w:rsid w:val="00A67A07"/>
    <w:rsid w:val="00A75E4D"/>
    <w:rsid w:val="00A8062A"/>
    <w:rsid w:val="00A913DA"/>
    <w:rsid w:val="00A91799"/>
    <w:rsid w:val="00A94B0A"/>
    <w:rsid w:val="00A96332"/>
    <w:rsid w:val="00AA00A5"/>
    <w:rsid w:val="00AB0A9C"/>
    <w:rsid w:val="00AB4716"/>
    <w:rsid w:val="00AD00F9"/>
    <w:rsid w:val="00AD094D"/>
    <w:rsid w:val="00AD379D"/>
    <w:rsid w:val="00AD5FA0"/>
    <w:rsid w:val="00AE6DCF"/>
    <w:rsid w:val="00AF6B7D"/>
    <w:rsid w:val="00B01001"/>
    <w:rsid w:val="00B01CF6"/>
    <w:rsid w:val="00B04FCA"/>
    <w:rsid w:val="00B066BF"/>
    <w:rsid w:val="00B13CB5"/>
    <w:rsid w:val="00B1440A"/>
    <w:rsid w:val="00B14DD1"/>
    <w:rsid w:val="00B2657E"/>
    <w:rsid w:val="00B40D99"/>
    <w:rsid w:val="00B42123"/>
    <w:rsid w:val="00B47CE6"/>
    <w:rsid w:val="00B50A32"/>
    <w:rsid w:val="00B8017F"/>
    <w:rsid w:val="00B80C26"/>
    <w:rsid w:val="00B87D0E"/>
    <w:rsid w:val="00B9389A"/>
    <w:rsid w:val="00B95198"/>
    <w:rsid w:val="00BA2AE7"/>
    <w:rsid w:val="00BA603B"/>
    <w:rsid w:val="00BA6405"/>
    <w:rsid w:val="00BB31D6"/>
    <w:rsid w:val="00BB4786"/>
    <w:rsid w:val="00BC15F0"/>
    <w:rsid w:val="00BC35E0"/>
    <w:rsid w:val="00BD0B03"/>
    <w:rsid w:val="00BD2027"/>
    <w:rsid w:val="00BD641E"/>
    <w:rsid w:val="00BF1829"/>
    <w:rsid w:val="00BF1B8B"/>
    <w:rsid w:val="00C04EA7"/>
    <w:rsid w:val="00C050FB"/>
    <w:rsid w:val="00C20849"/>
    <w:rsid w:val="00C20DEC"/>
    <w:rsid w:val="00C46386"/>
    <w:rsid w:val="00C47939"/>
    <w:rsid w:val="00C56500"/>
    <w:rsid w:val="00C70615"/>
    <w:rsid w:val="00C738A3"/>
    <w:rsid w:val="00C85C2C"/>
    <w:rsid w:val="00C926A0"/>
    <w:rsid w:val="00C9297B"/>
    <w:rsid w:val="00C966FB"/>
    <w:rsid w:val="00CA0AB8"/>
    <w:rsid w:val="00CB0D6D"/>
    <w:rsid w:val="00CD379C"/>
    <w:rsid w:val="00CD5FFC"/>
    <w:rsid w:val="00CD6B96"/>
    <w:rsid w:val="00CE136F"/>
    <w:rsid w:val="00CE262F"/>
    <w:rsid w:val="00CF17B9"/>
    <w:rsid w:val="00D03A7A"/>
    <w:rsid w:val="00D208F4"/>
    <w:rsid w:val="00D21797"/>
    <w:rsid w:val="00D2439B"/>
    <w:rsid w:val="00D252F3"/>
    <w:rsid w:val="00D3297F"/>
    <w:rsid w:val="00D345D4"/>
    <w:rsid w:val="00D35BEC"/>
    <w:rsid w:val="00D37356"/>
    <w:rsid w:val="00D41F2D"/>
    <w:rsid w:val="00D50C0D"/>
    <w:rsid w:val="00D527C8"/>
    <w:rsid w:val="00D733F9"/>
    <w:rsid w:val="00D73707"/>
    <w:rsid w:val="00D760B3"/>
    <w:rsid w:val="00D81764"/>
    <w:rsid w:val="00D87979"/>
    <w:rsid w:val="00D932D4"/>
    <w:rsid w:val="00DA6C3C"/>
    <w:rsid w:val="00DB1D65"/>
    <w:rsid w:val="00DB28F0"/>
    <w:rsid w:val="00DC0E47"/>
    <w:rsid w:val="00DD12A4"/>
    <w:rsid w:val="00E122B1"/>
    <w:rsid w:val="00E14990"/>
    <w:rsid w:val="00E2318A"/>
    <w:rsid w:val="00E26217"/>
    <w:rsid w:val="00E40632"/>
    <w:rsid w:val="00E411CF"/>
    <w:rsid w:val="00E41519"/>
    <w:rsid w:val="00E70446"/>
    <w:rsid w:val="00E73588"/>
    <w:rsid w:val="00E84492"/>
    <w:rsid w:val="00E8616D"/>
    <w:rsid w:val="00E87C8B"/>
    <w:rsid w:val="00E93878"/>
    <w:rsid w:val="00EA4ED5"/>
    <w:rsid w:val="00EA4FBD"/>
    <w:rsid w:val="00EB1918"/>
    <w:rsid w:val="00EB344E"/>
    <w:rsid w:val="00EB5146"/>
    <w:rsid w:val="00EC0F25"/>
    <w:rsid w:val="00ED64FB"/>
    <w:rsid w:val="00EE6881"/>
    <w:rsid w:val="00EF0451"/>
    <w:rsid w:val="00F03183"/>
    <w:rsid w:val="00F069F4"/>
    <w:rsid w:val="00F162C9"/>
    <w:rsid w:val="00F16520"/>
    <w:rsid w:val="00F17F98"/>
    <w:rsid w:val="00F21187"/>
    <w:rsid w:val="00F2211D"/>
    <w:rsid w:val="00F2244A"/>
    <w:rsid w:val="00F276F7"/>
    <w:rsid w:val="00F2798F"/>
    <w:rsid w:val="00F34F6C"/>
    <w:rsid w:val="00F445A1"/>
    <w:rsid w:val="00F5441D"/>
    <w:rsid w:val="00F7349E"/>
    <w:rsid w:val="00F77472"/>
    <w:rsid w:val="00F810D7"/>
    <w:rsid w:val="00F836B3"/>
    <w:rsid w:val="00FB1BCA"/>
    <w:rsid w:val="00FB6629"/>
    <w:rsid w:val="00FC5082"/>
    <w:rsid w:val="00FE000D"/>
    <w:rsid w:val="00FE3315"/>
    <w:rsid w:val="00FE54CF"/>
    <w:rsid w:val="00FE78D8"/>
    <w:rsid w:val="00FF06DE"/>
    <w:rsid w:val="00FF3CBE"/>
    <w:rsid w:val="00FF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62C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F162C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162C9"/>
    <w:rPr>
      <w:rFonts w:cs="Times New Roman"/>
      <w:vertAlign w:val="superscript"/>
    </w:rPr>
  </w:style>
  <w:style w:type="paragraph" w:customStyle="1" w:styleId="newncpi0">
    <w:name w:val="newncpi0"/>
    <w:basedOn w:val="Normal"/>
    <w:uiPriority w:val="99"/>
    <w:rsid w:val="00F162C9"/>
    <w:pPr>
      <w:jc w:val="both"/>
    </w:pPr>
  </w:style>
  <w:style w:type="paragraph" w:customStyle="1" w:styleId="table10">
    <w:name w:val="table10"/>
    <w:basedOn w:val="Normal"/>
    <w:uiPriority w:val="99"/>
    <w:rsid w:val="00F162C9"/>
    <w:rPr>
      <w:sz w:val="20"/>
      <w:szCs w:val="20"/>
    </w:rPr>
  </w:style>
  <w:style w:type="paragraph" w:customStyle="1" w:styleId="a0-justify">
    <w:name w:val="a0-justify"/>
    <w:basedOn w:val="Normal"/>
    <w:uiPriority w:val="99"/>
    <w:rsid w:val="006258D2"/>
    <w:pPr>
      <w:jc w:val="both"/>
    </w:pPr>
  </w:style>
  <w:style w:type="paragraph" w:styleId="DocumentMap">
    <w:name w:val="Document Map"/>
    <w:basedOn w:val="Normal"/>
    <w:link w:val="DocumentMapChar"/>
    <w:uiPriority w:val="99"/>
    <w:semiHidden/>
    <w:rsid w:val="007D2BAB"/>
    <w:pPr>
      <w:shd w:val="clear" w:color="auto" w:fill="000080"/>
    </w:pPr>
    <w:rPr>
      <w:rFonts w:eastAsia="Calibri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1652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1617</TotalTime>
  <Pages>6</Pages>
  <Words>1632</Words>
  <Characters>9304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2016-09-29T09:00:00Z</cp:lastPrinted>
  <dcterms:created xsi:type="dcterms:W3CDTF">2013-04-23T11:10:00Z</dcterms:created>
  <dcterms:modified xsi:type="dcterms:W3CDTF">2016-09-30T09:49:00Z</dcterms:modified>
</cp:coreProperties>
</file>